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FB942" w14:textId="77777777" w:rsidR="002972A4" w:rsidRPr="002972A4" w:rsidRDefault="002972A4" w:rsidP="002972A4">
      <w:pPr>
        <w:ind w:left="0" w:firstLine="0"/>
        <w:rPr>
          <w:b/>
          <w:bCs/>
          <w:sz w:val="28"/>
        </w:rPr>
      </w:pPr>
      <w:bookmarkStart w:id="0" w:name="_Hlk81842135"/>
      <w:r w:rsidRPr="002972A4">
        <w:rPr>
          <w:b/>
          <w:bCs/>
          <w:sz w:val="28"/>
        </w:rPr>
        <w:t>Business rates revaluation 2023: the central rating list</w:t>
      </w:r>
    </w:p>
    <w:bookmarkEnd w:id="0" w:displacedByCustomXml="next"/>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4DB0CE8" w14:textId="77777777" w:rsidR="009B6F95" w:rsidRPr="00A627DD" w:rsidRDefault="009B6F95" w:rsidP="00B84F31">
          <w:pPr>
            <w:ind w:left="0" w:firstLine="0"/>
          </w:pPr>
          <w:r w:rsidRPr="00C803F3">
            <w:rPr>
              <w:rStyle w:val="Style6"/>
            </w:rPr>
            <w:t>Purpose of report</w:t>
          </w:r>
        </w:p>
      </w:sdtContent>
    </w:sdt>
    <w:p w14:paraId="54DB0CE9" w14:textId="0F8877F4" w:rsidR="00795C95" w:rsidRDefault="00BD3D61" w:rsidP="00B84F31">
      <w:pPr>
        <w:ind w:left="0" w:firstLine="0"/>
        <w:rPr>
          <w:rStyle w:val="Title3Char"/>
        </w:rPr>
      </w:pPr>
      <w:r>
        <w:rPr>
          <w:rStyle w:val="Title3Char"/>
        </w:rPr>
        <w:t xml:space="preserve">For </w:t>
      </w:r>
      <w:r w:rsidR="002972A4">
        <w:rPr>
          <w:rStyle w:val="Title3Char"/>
        </w:rPr>
        <w:t>information and direction</w:t>
      </w:r>
    </w:p>
    <w:sdt>
      <w:sdtPr>
        <w:rPr>
          <w:rStyle w:val="Style6"/>
        </w:rPr>
        <w:id w:val="911819474"/>
        <w:lock w:val="sdtLocked"/>
        <w:placeholder>
          <w:docPart w:val="8E8D39C8ADA945B28543A4203DDCD7D0"/>
        </w:placeholder>
      </w:sdtPr>
      <w:sdtEndPr>
        <w:rPr>
          <w:rStyle w:val="Style6"/>
        </w:rPr>
      </w:sdtEndPr>
      <w:sdtContent>
        <w:p w14:paraId="54DB0CEA" w14:textId="77777777" w:rsidR="009B6F95" w:rsidRPr="00A627DD" w:rsidRDefault="009B6F95" w:rsidP="00B84F31">
          <w:pPr>
            <w:ind w:left="0" w:firstLine="0"/>
          </w:pPr>
          <w:r w:rsidRPr="00C803F3">
            <w:rPr>
              <w:rStyle w:val="Style6"/>
            </w:rPr>
            <w:t>Summary</w:t>
          </w:r>
        </w:p>
      </w:sdtContent>
    </w:sdt>
    <w:p w14:paraId="08912C9A" w14:textId="6C6D7590" w:rsidR="002D201D" w:rsidRDefault="002D201D" w:rsidP="002D201D">
      <w:pPr>
        <w:pStyle w:val="Title3"/>
      </w:pPr>
      <w:r>
        <w:t xml:space="preserve">This report provides a summary of </w:t>
      </w:r>
      <w:r w:rsidR="002972A4">
        <w:t>the current consultation on change</w:t>
      </w:r>
      <w:r w:rsidR="00D4262D">
        <w:t>s</w:t>
      </w:r>
      <w:r w:rsidR="002972A4">
        <w:t xml:space="preserve"> to the Central Rating</w:t>
      </w:r>
      <w:r w:rsidR="00A02960">
        <w:t xml:space="preserve"> in time for the 2023 revaluation</w:t>
      </w:r>
      <w:r w:rsidR="00D4262D">
        <w:t xml:space="preserve"> and </w:t>
      </w:r>
      <w:r w:rsidR="00B9647A">
        <w:t xml:space="preserve">summarises key points that the LGA </w:t>
      </w:r>
      <w:r w:rsidR="00F14215">
        <w:t>could</w:t>
      </w:r>
      <w:r w:rsidR="00B9647A">
        <w:t xml:space="preserve"> make in response to the consultation</w:t>
      </w:r>
      <w:r w:rsidR="00E66BB0">
        <w:rPr>
          <w:rFonts w:eastAsia="Arial" w:cs="Arial"/>
        </w:rPr>
        <w:t>.</w:t>
      </w:r>
    </w:p>
    <w:p w14:paraId="54DB0CEC" w14:textId="000194C4" w:rsidR="009B6F95" w:rsidRDefault="009B6F95" w:rsidP="002D201D">
      <w:pPr>
        <w:pStyle w:val="Title3"/>
      </w:pPr>
    </w:p>
    <w:p w14:paraId="54DB0CEE" w14:textId="77777777" w:rsidR="009B6F95" w:rsidRDefault="000606A7"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4DB0D87" wp14:editId="01112E73">
                <wp:simplePos x="0" y="0"/>
                <wp:positionH relativeFrom="margin">
                  <wp:align>right</wp:align>
                </wp:positionH>
                <wp:positionV relativeFrom="paragraph">
                  <wp:posOffset>279121</wp:posOffset>
                </wp:positionV>
                <wp:extent cx="5705475" cy="218440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18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5F9587C6" w:rsidR="00980B87" w:rsidRDefault="0061125C" w:rsidP="00E3524A">
                            <w:pPr>
                              <w:pStyle w:val="Title3"/>
                            </w:pPr>
                            <w:bookmarkStart w:id="1" w:name="_Hlk39570096"/>
                            <w:r w:rsidRPr="00A62C5F">
                              <w:t xml:space="preserve">Members of the </w:t>
                            </w:r>
                            <w:r w:rsidR="00A1244A" w:rsidRPr="00A62C5F">
                              <w:t>Resources</w:t>
                            </w:r>
                            <w:r w:rsidRPr="00A62C5F">
                              <w:t xml:space="preserve"> Board</w:t>
                            </w:r>
                            <w:r w:rsidR="00980B87" w:rsidRPr="00A62C5F">
                              <w:t xml:space="preserve"> </w:t>
                            </w:r>
                            <w:r w:rsidR="00A1494D" w:rsidRPr="00A62C5F">
                              <w:t xml:space="preserve">are asked to consider </w:t>
                            </w:r>
                            <w:r w:rsidR="00CC21A1" w:rsidRPr="00A62C5F">
                              <w:t>the LGA’s existing lines on movements between central and local rating lists and suggest any other points they wish to include</w:t>
                            </w:r>
                            <w:r w:rsidR="000713CB" w:rsidRPr="00A62C5F">
                              <w:t xml:space="preserve"> in the LGA’s response</w:t>
                            </w:r>
                            <w:r w:rsidR="00980B87" w:rsidRPr="00A62C5F">
                              <w:t>.</w:t>
                            </w:r>
                          </w:p>
                          <w:bookmarkEnd w:id="1"/>
                          <w:p w14:paraId="54DB0D9C" w14:textId="77777777" w:rsidR="00980B87" w:rsidRDefault="00CF6DE2"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131CA185" w:rsidR="00980B87" w:rsidRDefault="00E97B77" w:rsidP="00E97B77">
                            <w:pPr>
                              <w:spacing w:after="0" w:line="240" w:lineRule="auto"/>
                              <w:ind w:left="0" w:firstLine="0"/>
                            </w:pPr>
                            <w:r w:rsidRPr="00E97B77">
                              <w:t xml:space="preserve">Officers </w:t>
                            </w:r>
                            <w:r w:rsidR="00F43904">
                              <w:t xml:space="preserve">to draft the response </w:t>
                            </w:r>
                            <w:r w:rsidR="00B120E0">
                              <w:t>in line with Resources Board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4DB0D87">
                <v:stroke joinstyle="miter"/>
                <v:path gradientshapeok="t" o:connecttype="rect"/>
              </v:shapetype>
              <v:shape id="Text Box 1" style="position:absolute;margin-left:398.05pt;margin-top:22pt;width:449.25pt;height:17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">
                <v:textbox>
                  <w:txbxContent>
                    <w:sdt>
                      <w:sdtPr>
                        <w:rPr>
                          <w:rStyle w:val="Style6"/>
                        </w:rPr>
                        <w:alias w:val="Recommendations"/>
                        <w:tag w:val="Recommendations"/>
                        <w:id w:val="-1634171231"/>
                        <w:placeholder>
                          <w:docPart w:val="6A9E8857DB8647FABF64567742B78AD3"/>
                        </w:placeholder>
                      </w:sdtPr>
                      <w:sdtContent>
                        <w:p w:rsidRPr="00A627DD" w:rsidR="00980B87" w:rsidP="00B84F31" w:rsidRDefault="00980B87" w14:paraId="54DB0D9A" w14:textId="77777777">
                          <w:pPr>
                            <w:ind w:left="0" w:firstLine="0"/>
                          </w:pPr>
                          <w:r>
                            <w:rPr>
                              <w:rStyle w:val="Style6"/>
                            </w:rPr>
                            <w:t>Recommendations</w:t>
                          </w:r>
                        </w:p>
                      </w:sdtContent>
                    </w:sdt>
                    <w:p w:rsidR="00980B87" w:rsidP="00E3524A" w:rsidRDefault="0061125C" w14:paraId="54DB0D9B" w14:textId="5F9587C6">
                      <w:pPr>
                        <w:pStyle w:val="Title3"/>
                      </w:pPr>
                      <w:r w:rsidRPr="00A62C5F">
                        <w:t xml:space="preserve">Members of the </w:t>
                      </w:r>
                      <w:r w:rsidRPr="00A62C5F" w:rsidR="00A1244A">
                        <w:t>Resources</w:t>
                      </w:r>
                      <w:r w:rsidRPr="00A62C5F">
                        <w:t xml:space="preserve"> Board</w:t>
                      </w:r>
                      <w:r w:rsidRPr="00A62C5F" w:rsidR="00980B87">
                        <w:t xml:space="preserve"> </w:t>
                      </w:r>
                      <w:r w:rsidRPr="00A62C5F" w:rsidR="00A1494D">
                        <w:t xml:space="preserve">are asked to consider </w:t>
                      </w:r>
                      <w:r w:rsidRPr="00A62C5F" w:rsidR="00CC21A1">
                        <w:t>the LGA’s existing lines on movements between central and local rating lists and suggest any other points they wish to include</w:t>
                      </w:r>
                      <w:r w:rsidRPr="00A62C5F" w:rsidR="000713CB">
                        <w:t xml:space="preserve"> in the LGA’s response</w:t>
                      </w:r>
                      <w:r w:rsidRPr="00A62C5F" w:rsidR="00980B87">
                        <w:t>.</w:t>
                      </w:r>
                    </w:p>
                    <w:p w:rsidR="00980B87" w:rsidP="00E3524A" w:rsidRDefault="002A039C" w14:paraId="54DB0D9C" w14:textId="77777777">
                      <w:pPr>
                        <w:ind w:left="0" w:firstLine="0"/>
                      </w:pPr>
                      <w:sdt>
                        <w:sdtPr>
                          <w:rPr>
                            <w:rStyle w:val="Style6"/>
                          </w:rPr>
                          <w:alias w:val="Action/s"/>
                          <w:tag w:val="Action/s"/>
                          <w:id w:val="450136090"/>
                          <w:placeholder>
                            <w:docPart w:val="116A86B4BA654E03A694D167A630844B"/>
                          </w:placeholder>
                        </w:sdtPr>
                        <w:sdtContent>
                          <w:r w:rsidR="00980B87">
                            <w:rPr>
                              <w:rStyle w:val="Style6"/>
                            </w:rPr>
                            <w:t>Action</w:t>
                          </w:r>
                        </w:sdtContent>
                      </w:sdt>
                    </w:p>
                    <w:p w:rsidR="00980B87" w:rsidP="00E97B77" w:rsidRDefault="00E97B77" w14:paraId="54DB0D9D" w14:textId="131CA185">
                      <w:pPr>
                        <w:spacing w:after="0" w:line="240" w:lineRule="auto"/>
                        <w:ind w:left="0" w:firstLine="0"/>
                      </w:pPr>
                      <w:r w:rsidRPr="00E97B77">
                        <w:t xml:space="preserve">Officers </w:t>
                      </w:r>
                      <w:r w:rsidR="00F43904">
                        <w:t xml:space="preserve">to draft the response </w:t>
                      </w:r>
                      <w:r w:rsidR="00B120E0">
                        <w:t>in line with Resources Board recommendations.</w:t>
                      </w:r>
                    </w:p>
                  </w:txbxContent>
                </v:textbox>
                <w10:wrap anchorx="margin"/>
              </v:shape>
            </w:pict>
          </mc:Fallback>
        </mc:AlternateContent>
      </w:r>
    </w:p>
    <w:p w14:paraId="54DB0CEF" w14:textId="77777777" w:rsidR="009B6F95" w:rsidRDefault="009B6F95" w:rsidP="00E3524A">
      <w:pPr>
        <w:pStyle w:val="Title3"/>
      </w:pPr>
    </w:p>
    <w:p w14:paraId="54DB0CF0" w14:textId="77777777" w:rsidR="009B6F95" w:rsidRDefault="009B6F95" w:rsidP="00E3524A">
      <w:pPr>
        <w:pStyle w:val="Title3"/>
      </w:pPr>
    </w:p>
    <w:p w14:paraId="54DB0CF1" w14:textId="77777777" w:rsidR="009B6F95" w:rsidRDefault="009B6F95" w:rsidP="00E3524A">
      <w:pPr>
        <w:pStyle w:val="Title3"/>
      </w:pPr>
    </w:p>
    <w:p w14:paraId="54DB0CF2" w14:textId="77777777" w:rsidR="009B6F95" w:rsidRDefault="009B6F95" w:rsidP="00E3524A">
      <w:pPr>
        <w:pStyle w:val="Title3"/>
      </w:pPr>
    </w:p>
    <w:p w14:paraId="54DB0CF3" w14:textId="77777777" w:rsidR="009B6F95" w:rsidRDefault="009B6F95" w:rsidP="00E3524A">
      <w:pPr>
        <w:pStyle w:val="Title3"/>
      </w:pPr>
    </w:p>
    <w:p w14:paraId="54DB0CF4" w14:textId="77777777" w:rsidR="009B6F95" w:rsidRDefault="009B6F95" w:rsidP="00E3524A">
      <w:pPr>
        <w:pStyle w:val="Title3"/>
      </w:pPr>
    </w:p>
    <w:p w14:paraId="54DB0CF5" w14:textId="77777777" w:rsidR="0073699B" w:rsidRDefault="0073699B" w:rsidP="00E3524A">
      <w:pPr>
        <w:pStyle w:val="Title3"/>
      </w:pPr>
    </w:p>
    <w:p w14:paraId="54DB0CF6" w14:textId="77777777" w:rsidR="0073699B" w:rsidRDefault="0073699B" w:rsidP="00E3524A">
      <w:pPr>
        <w:pStyle w:val="Title3"/>
      </w:pPr>
    </w:p>
    <w:p w14:paraId="54DB0CF7" w14:textId="77777777" w:rsidR="002257BC" w:rsidRDefault="002257BC" w:rsidP="00E3524A">
      <w:pPr>
        <w:pStyle w:val="Title3"/>
      </w:pPr>
    </w:p>
    <w:p w14:paraId="54DB0CF8" w14:textId="77777777" w:rsidR="002257BC" w:rsidRDefault="002257BC" w:rsidP="00E3524A">
      <w:pPr>
        <w:pStyle w:val="Title3"/>
      </w:pPr>
    </w:p>
    <w:p w14:paraId="54DB0CF9" w14:textId="77777777" w:rsidR="002257BC" w:rsidRDefault="002257BC" w:rsidP="00E3524A">
      <w:pPr>
        <w:pStyle w:val="Title3"/>
      </w:pPr>
    </w:p>
    <w:p w14:paraId="54DB0CFA" w14:textId="7B5F297A" w:rsidR="009B6F95" w:rsidRPr="00C803F3" w:rsidRDefault="009B6F95" w:rsidP="000F69FB">
      <w:r>
        <w:rPr>
          <w:rStyle w:val="Style2"/>
        </w:rPr>
        <w:t>Contact officer:</w:t>
      </w:r>
      <w:r w:rsidRPr="00A627DD">
        <w:tab/>
      </w:r>
      <w:r w:rsidRPr="00A627DD">
        <w:tab/>
      </w:r>
      <w:r w:rsidR="00C90D1B">
        <w:t>Mike Heiser</w:t>
      </w:r>
    </w:p>
    <w:p w14:paraId="54DB0CFB" w14:textId="0B309A29" w:rsidR="009B6F95" w:rsidRDefault="009B6F95" w:rsidP="000F69FB">
      <w:r>
        <w:rPr>
          <w:rStyle w:val="Style2"/>
        </w:rPr>
        <w:t>Position:</w:t>
      </w:r>
      <w:r w:rsidRPr="00A627DD">
        <w:tab/>
      </w:r>
      <w:r w:rsidRPr="00A627DD">
        <w:tab/>
      </w:r>
      <w:r w:rsidRPr="00A627DD">
        <w:tab/>
      </w:r>
      <w:r w:rsidR="00C90D1B">
        <w:t>Senior Adviser (Local Government Finance)</w:t>
      </w:r>
    </w:p>
    <w:p w14:paraId="54DB0CFC" w14:textId="1CEC9CE1" w:rsidR="009B6F95" w:rsidRDefault="009B6F95" w:rsidP="000F69FB">
      <w:r>
        <w:rPr>
          <w:rStyle w:val="Style2"/>
        </w:rPr>
        <w:t>Phone no:</w:t>
      </w:r>
      <w:r w:rsidRPr="00A627DD">
        <w:tab/>
      </w:r>
      <w:r w:rsidRPr="00A627DD">
        <w:tab/>
      </w:r>
      <w:r w:rsidRPr="00A627DD">
        <w:tab/>
      </w:r>
      <w:r w:rsidR="004D71CA">
        <w:t>020 7664 3</w:t>
      </w:r>
      <w:r w:rsidR="00C90D1B">
        <w:t>265</w:t>
      </w:r>
    </w:p>
    <w:p w14:paraId="54DB0CFD" w14:textId="1E0A433C" w:rsidR="00185314" w:rsidRDefault="009B6F95" w:rsidP="00505865">
      <w:pPr>
        <w:pStyle w:val="Title3"/>
      </w:pPr>
      <w:r>
        <w:rPr>
          <w:rStyle w:val="Style2"/>
        </w:rPr>
        <w:t>Email:</w:t>
      </w:r>
      <w:r w:rsidRPr="00A627DD">
        <w:tab/>
      </w:r>
      <w:r w:rsidRPr="00A627DD">
        <w:tab/>
      </w:r>
      <w:r w:rsidRPr="00A627DD">
        <w:tab/>
      </w:r>
      <w:r w:rsidRPr="00A627DD">
        <w:tab/>
      </w:r>
      <w:r w:rsidR="00C90D1B">
        <w:t>mike.heiser</w:t>
      </w:r>
      <w:r w:rsidR="004D71CA" w:rsidRPr="00C803F3">
        <w:t>@local.gov.uk</w:t>
      </w:r>
      <w:r w:rsidR="00185314">
        <w:br w:type="page"/>
      </w:r>
    </w:p>
    <w:p w14:paraId="3AF6C749" w14:textId="77777777" w:rsidR="0050151F" w:rsidRPr="0050151F" w:rsidRDefault="0050151F" w:rsidP="0050151F">
      <w:pPr>
        <w:spacing w:after="0" w:line="240" w:lineRule="auto"/>
        <w:rPr>
          <w:b/>
          <w:bCs/>
          <w:sz w:val="28"/>
        </w:rPr>
      </w:pPr>
      <w:r w:rsidRPr="0050151F">
        <w:rPr>
          <w:b/>
          <w:bCs/>
          <w:sz w:val="28"/>
        </w:rPr>
        <w:lastRenderedPageBreak/>
        <w:t>Business rates revaluation 2023: the central rating list</w:t>
      </w:r>
    </w:p>
    <w:p w14:paraId="54DB0CFF" w14:textId="38FDB2DA" w:rsidR="002D04E3" w:rsidRDefault="002D04E3" w:rsidP="0085602F">
      <w:pPr>
        <w:spacing w:after="0" w:line="240" w:lineRule="auto"/>
        <w:rPr>
          <w:rStyle w:val="Style6"/>
          <w:b w:val="0"/>
        </w:rPr>
      </w:pPr>
    </w:p>
    <w:p w14:paraId="0854C64E" w14:textId="77777777" w:rsidR="002E0D67" w:rsidRPr="006E76CC" w:rsidRDefault="002E0D67" w:rsidP="002E0D67">
      <w:pPr>
        <w:spacing w:after="0" w:line="240" w:lineRule="auto"/>
        <w:ind w:left="0" w:firstLine="0"/>
        <w:rPr>
          <w:rFonts w:eastAsia="Times New Roman" w:cs="Arial"/>
          <w:b/>
          <w:bCs/>
          <w:lang w:eastAsia="en-GB"/>
        </w:rPr>
      </w:pPr>
    </w:p>
    <w:p w14:paraId="37485D6D" w14:textId="1751D4EC" w:rsidR="002E0D67" w:rsidRPr="006E76CC" w:rsidRDefault="0050151F" w:rsidP="00E474F8">
      <w:pPr>
        <w:keepNext/>
        <w:spacing w:after="240" w:line="240" w:lineRule="auto"/>
        <w:ind w:left="0" w:firstLine="0"/>
        <w:rPr>
          <w:rFonts w:eastAsia="Times New Roman" w:cs="Arial"/>
          <w:b/>
          <w:bCs/>
          <w:lang w:eastAsia="en-GB"/>
        </w:rPr>
      </w:pPr>
      <w:r>
        <w:rPr>
          <w:rFonts w:eastAsia="Times New Roman" w:cs="Arial"/>
          <w:b/>
          <w:bCs/>
          <w:lang w:eastAsia="en-GB"/>
        </w:rPr>
        <w:t>Background</w:t>
      </w:r>
    </w:p>
    <w:p w14:paraId="468EEBB2" w14:textId="15C2E2EA" w:rsidR="007C2B3B" w:rsidRDefault="0078622B" w:rsidP="003E3D8F">
      <w:pPr>
        <w:pStyle w:val="ListParagraph"/>
        <w:numPr>
          <w:ilvl w:val="0"/>
          <w:numId w:val="1"/>
        </w:numPr>
        <w:spacing w:after="240" w:line="240" w:lineRule="auto"/>
        <w:ind w:left="357" w:hanging="357"/>
        <w:contextualSpacing w:val="0"/>
        <w:rPr>
          <w:rFonts w:eastAsia="Times New Roman" w:cs="Arial"/>
          <w:lang w:eastAsia="en-GB"/>
        </w:rPr>
      </w:pPr>
      <w:r>
        <w:rPr>
          <w:rFonts w:eastAsia="Times New Roman" w:cs="Arial"/>
          <w:lang w:eastAsia="en-GB"/>
        </w:rPr>
        <w:t xml:space="preserve">Most </w:t>
      </w:r>
      <w:r w:rsidR="008659E9">
        <w:rPr>
          <w:rFonts w:eastAsia="Times New Roman" w:cs="Arial"/>
          <w:lang w:eastAsia="en-GB"/>
        </w:rPr>
        <w:t xml:space="preserve">business </w:t>
      </w:r>
      <w:r w:rsidR="00F81B6D">
        <w:rPr>
          <w:rFonts w:eastAsia="Times New Roman" w:cs="Arial"/>
          <w:lang w:eastAsia="en-GB"/>
        </w:rPr>
        <w:t xml:space="preserve">properties (technically known as a hereditament) </w:t>
      </w:r>
      <w:r w:rsidR="007523F4">
        <w:rPr>
          <w:rFonts w:eastAsia="Times New Roman" w:cs="Arial"/>
          <w:lang w:eastAsia="en-GB"/>
        </w:rPr>
        <w:t>are included on local lists</w:t>
      </w:r>
      <w:r w:rsidR="00E718FC">
        <w:rPr>
          <w:rFonts w:eastAsia="Times New Roman" w:cs="Arial"/>
          <w:lang w:eastAsia="en-GB"/>
        </w:rPr>
        <w:t xml:space="preserve"> and </w:t>
      </w:r>
      <w:r w:rsidR="00F81B6D">
        <w:rPr>
          <w:rFonts w:eastAsia="Times New Roman" w:cs="Arial"/>
          <w:lang w:eastAsia="en-GB"/>
        </w:rPr>
        <w:t xml:space="preserve">the business rates </w:t>
      </w:r>
      <w:r w:rsidR="00E718FC">
        <w:rPr>
          <w:rFonts w:eastAsia="Times New Roman" w:cs="Arial"/>
          <w:lang w:eastAsia="en-GB"/>
        </w:rPr>
        <w:t xml:space="preserve">are collected by billing authorities. </w:t>
      </w:r>
      <w:r w:rsidR="00437811">
        <w:rPr>
          <w:rFonts w:eastAsia="Times New Roman" w:cs="Arial"/>
          <w:lang w:eastAsia="en-GB"/>
        </w:rPr>
        <w:t xml:space="preserve"> If a </w:t>
      </w:r>
      <w:r w:rsidR="00247AD4">
        <w:rPr>
          <w:rFonts w:eastAsia="Times New Roman" w:cs="Arial"/>
          <w:lang w:eastAsia="en-GB"/>
        </w:rPr>
        <w:t>hereditament</w:t>
      </w:r>
      <w:r w:rsidR="00437811">
        <w:rPr>
          <w:rFonts w:eastAsia="Times New Roman" w:cs="Arial"/>
          <w:lang w:eastAsia="en-GB"/>
        </w:rPr>
        <w:t xml:space="preserve"> crosses boundaries of billing authorities it is assessed in the billing authority </w:t>
      </w:r>
      <w:r w:rsidR="00AA2F28">
        <w:rPr>
          <w:rFonts w:eastAsia="Times New Roman" w:cs="Arial"/>
          <w:lang w:eastAsia="en-GB"/>
        </w:rPr>
        <w:t>where the largest part of the rateable value is located.  However</w:t>
      </w:r>
      <w:r w:rsidR="007C2B3B">
        <w:rPr>
          <w:rFonts w:eastAsia="Times New Roman" w:cs="Arial"/>
          <w:lang w:eastAsia="en-GB"/>
        </w:rPr>
        <w:t>,</w:t>
      </w:r>
      <w:r w:rsidR="00AA2F28">
        <w:rPr>
          <w:rFonts w:eastAsia="Times New Roman" w:cs="Arial"/>
          <w:lang w:eastAsia="en-GB"/>
        </w:rPr>
        <w:t xml:space="preserve"> there is some property</w:t>
      </w:r>
      <w:r w:rsidR="00F23D9E">
        <w:rPr>
          <w:rFonts w:eastAsia="Times New Roman" w:cs="Arial"/>
          <w:lang w:eastAsia="en-GB"/>
        </w:rPr>
        <w:t>,</w:t>
      </w:r>
      <w:r w:rsidR="00F23D9E" w:rsidRPr="00F23D9E">
        <w:rPr>
          <w:rFonts w:eastAsia="Times New Roman" w:cs="Arial"/>
          <w:lang w:eastAsia="en-GB"/>
        </w:rPr>
        <w:t xml:space="preserve"> </w:t>
      </w:r>
      <w:r w:rsidR="00F23D9E">
        <w:rPr>
          <w:rFonts w:eastAsia="Times New Roman" w:cs="Arial"/>
          <w:lang w:eastAsia="en-GB"/>
        </w:rPr>
        <w:t xml:space="preserve">mainly network utilities such as rail, water, </w:t>
      </w:r>
      <w:r w:rsidR="00F23D9E" w:rsidRPr="000565EE">
        <w:rPr>
          <w:rFonts w:eastAsia="Times New Roman" w:cs="Arial"/>
          <w:lang w:eastAsia="en-GB"/>
        </w:rPr>
        <w:t xml:space="preserve">telecommunications undertakings and </w:t>
      </w:r>
      <w:proofErr w:type="gramStart"/>
      <w:r w:rsidR="00F23D9E" w:rsidRPr="000565EE">
        <w:rPr>
          <w:rFonts w:eastAsia="Times New Roman" w:cs="Arial"/>
          <w:lang w:eastAsia="en-GB"/>
        </w:rPr>
        <w:t>cross country</w:t>
      </w:r>
      <w:proofErr w:type="gramEnd"/>
      <w:r w:rsidR="00F23D9E" w:rsidRPr="000565EE">
        <w:rPr>
          <w:rFonts w:eastAsia="Times New Roman" w:cs="Arial"/>
          <w:lang w:eastAsia="en-GB"/>
        </w:rPr>
        <w:t xml:space="preserve"> pipelines</w:t>
      </w:r>
      <w:r w:rsidR="00F83ADA">
        <w:rPr>
          <w:rFonts w:eastAsia="Times New Roman" w:cs="Arial"/>
          <w:lang w:eastAsia="en-GB"/>
        </w:rPr>
        <w:t>,</w:t>
      </w:r>
      <w:r w:rsidR="00F23D9E">
        <w:rPr>
          <w:rFonts w:eastAsia="Times New Roman" w:cs="Arial"/>
          <w:lang w:eastAsia="en-GB"/>
        </w:rPr>
        <w:t xml:space="preserve"> </w:t>
      </w:r>
      <w:r w:rsidR="00AA2F28">
        <w:rPr>
          <w:rFonts w:eastAsia="Times New Roman" w:cs="Arial"/>
          <w:lang w:eastAsia="en-GB"/>
        </w:rPr>
        <w:t>which</w:t>
      </w:r>
      <w:r w:rsidR="003C775F">
        <w:rPr>
          <w:rFonts w:eastAsia="Times New Roman" w:cs="Arial"/>
          <w:lang w:eastAsia="en-GB"/>
        </w:rPr>
        <w:t xml:space="preserve"> </w:t>
      </w:r>
      <w:r w:rsidR="00F23D9E">
        <w:rPr>
          <w:rFonts w:eastAsia="Times New Roman" w:cs="Arial"/>
          <w:lang w:eastAsia="en-GB"/>
        </w:rPr>
        <w:t xml:space="preserve">crosses many boundaries and </w:t>
      </w:r>
      <w:r w:rsidR="001E069D">
        <w:rPr>
          <w:rFonts w:eastAsia="Times New Roman" w:cs="Arial"/>
          <w:lang w:eastAsia="en-GB"/>
        </w:rPr>
        <w:t>have</w:t>
      </w:r>
      <w:r w:rsidR="008A64AD">
        <w:rPr>
          <w:rFonts w:eastAsia="Times New Roman" w:cs="Arial"/>
          <w:lang w:eastAsia="en-GB"/>
        </w:rPr>
        <w:t xml:space="preserve"> </w:t>
      </w:r>
      <w:r w:rsidR="00F83ADA">
        <w:rPr>
          <w:rFonts w:eastAsia="Times New Roman" w:cs="Arial"/>
          <w:lang w:eastAsia="en-GB"/>
        </w:rPr>
        <w:t xml:space="preserve">been </w:t>
      </w:r>
      <w:r w:rsidR="0007368B">
        <w:rPr>
          <w:rFonts w:eastAsia="Times New Roman" w:cs="Arial"/>
          <w:lang w:eastAsia="en-GB"/>
        </w:rPr>
        <w:t xml:space="preserve">considered </w:t>
      </w:r>
      <w:r w:rsidR="00AA2F28">
        <w:rPr>
          <w:rFonts w:eastAsia="Times New Roman" w:cs="Arial"/>
          <w:lang w:eastAsia="en-GB"/>
        </w:rPr>
        <w:t xml:space="preserve">to be unsuitable to </w:t>
      </w:r>
      <w:r w:rsidR="009139CA">
        <w:rPr>
          <w:rFonts w:eastAsia="Times New Roman" w:cs="Arial"/>
          <w:lang w:eastAsia="en-GB"/>
        </w:rPr>
        <w:t>be on local lists</w:t>
      </w:r>
      <w:r w:rsidR="000565EE">
        <w:rPr>
          <w:rFonts w:eastAsia="Times New Roman" w:cs="Arial"/>
          <w:lang w:eastAsia="en-GB"/>
        </w:rPr>
        <w:t>.</w:t>
      </w:r>
      <w:r w:rsidR="00A3185C">
        <w:rPr>
          <w:rFonts w:eastAsia="Times New Roman" w:cs="Arial"/>
          <w:lang w:eastAsia="en-GB"/>
        </w:rPr>
        <w:t xml:space="preserve"> These hereditaments constitute the Central List.</w:t>
      </w:r>
      <w:r w:rsidR="000565EE">
        <w:rPr>
          <w:rFonts w:eastAsia="Times New Roman" w:cs="Arial"/>
          <w:lang w:eastAsia="en-GB"/>
        </w:rPr>
        <w:t xml:space="preserve"> </w:t>
      </w:r>
    </w:p>
    <w:p w14:paraId="65BE0054" w14:textId="134D873D" w:rsidR="00D52C9A" w:rsidRDefault="003C4620" w:rsidP="003C4620">
      <w:pPr>
        <w:pStyle w:val="ListParagraph"/>
        <w:numPr>
          <w:ilvl w:val="0"/>
          <w:numId w:val="1"/>
        </w:numPr>
        <w:spacing w:after="240" w:line="240" w:lineRule="auto"/>
        <w:ind w:left="357" w:hanging="357"/>
        <w:contextualSpacing w:val="0"/>
        <w:rPr>
          <w:rFonts w:eastAsia="Times New Roman" w:cs="Arial"/>
          <w:lang w:eastAsia="en-GB"/>
        </w:rPr>
      </w:pPr>
      <w:r w:rsidRPr="64DCEF35">
        <w:rPr>
          <w:rFonts w:eastAsia="Times New Roman" w:cs="Arial"/>
          <w:lang w:eastAsia="en-GB"/>
        </w:rPr>
        <w:t>Business rates on</w:t>
      </w:r>
      <w:r w:rsidR="009139CA" w:rsidRPr="64DCEF35">
        <w:rPr>
          <w:rFonts w:eastAsia="Times New Roman" w:cs="Arial"/>
          <w:lang w:eastAsia="en-GB"/>
        </w:rPr>
        <w:t xml:space="preserve"> Central List </w:t>
      </w:r>
      <w:r w:rsidRPr="64DCEF35">
        <w:rPr>
          <w:rFonts w:eastAsia="Times New Roman" w:cs="Arial"/>
          <w:lang w:eastAsia="en-GB"/>
        </w:rPr>
        <w:t>properties</w:t>
      </w:r>
      <w:r w:rsidR="00A3185C" w:rsidRPr="64DCEF35">
        <w:rPr>
          <w:rFonts w:eastAsia="Times New Roman" w:cs="Arial"/>
          <w:lang w:eastAsia="en-GB"/>
        </w:rPr>
        <w:t xml:space="preserve"> </w:t>
      </w:r>
      <w:r w:rsidR="00835DAB" w:rsidRPr="64DCEF35">
        <w:rPr>
          <w:rFonts w:eastAsia="Times New Roman" w:cs="Arial"/>
          <w:lang w:eastAsia="en-GB"/>
        </w:rPr>
        <w:t xml:space="preserve">are </w:t>
      </w:r>
      <w:r w:rsidR="00B1053A" w:rsidRPr="64DCEF35">
        <w:rPr>
          <w:rFonts w:eastAsia="Times New Roman" w:cs="Arial"/>
          <w:lang w:eastAsia="en-GB"/>
        </w:rPr>
        <w:t xml:space="preserve">collected by </w:t>
      </w:r>
      <w:r w:rsidR="00DC52DB" w:rsidRPr="64DCEF35">
        <w:rPr>
          <w:rFonts w:eastAsia="Times New Roman" w:cs="Arial"/>
          <w:lang w:eastAsia="en-GB"/>
        </w:rPr>
        <w:t xml:space="preserve">the Government. </w:t>
      </w:r>
      <w:r w:rsidR="00B1053A" w:rsidRPr="64DCEF35">
        <w:rPr>
          <w:rFonts w:eastAsia="Times New Roman" w:cs="Arial"/>
          <w:lang w:eastAsia="en-GB"/>
        </w:rPr>
        <w:t xml:space="preserve"> A sum is then paid into the national non-domestic rates account </w:t>
      </w:r>
      <w:r w:rsidR="002A03D6" w:rsidRPr="64DCEF35">
        <w:rPr>
          <w:rFonts w:eastAsia="Times New Roman" w:cs="Arial"/>
          <w:lang w:eastAsia="en-GB"/>
        </w:rPr>
        <w:t>for the use of local government.  In the year 2020</w:t>
      </w:r>
      <w:r w:rsidR="00D3367D" w:rsidRPr="64DCEF35">
        <w:rPr>
          <w:rFonts w:eastAsia="Times New Roman" w:cs="Arial"/>
          <w:lang w:eastAsia="en-GB"/>
        </w:rPr>
        <w:t xml:space="preserve">/21, </w:t>
      </w:r>
      <w:r w:rsidR="0091217C" w:rsidRPr="64DCEF35">
        <w:rPr>
          <w:rFonts w:eastAsia="Times New Roman" w:cs="Arial"/>
          <w:lang w:eastAsia="en-GB"/>
        </w:rPr>
        <w:t xml:space="preserve">according </w:t>
      </w:r>
      <w:r w:rsidR="00835DAB" w:rsidRPr="64DCEF35">
        <w:rPr>
          <w:rFonts w:eastAsia="Times New Roman" w:cs="Arial"/>
          <w:lang w:eastAsia="en-GB"/>
        </w:rPr>
        <w:t xml:space="preserve">to </w:t>
      </w:r>
      <w:r w:rsidR="0091217C" w:rsidRPr="64DCEF35">
        <w:rPr>
          <w:rFonts w:eastAsia="Times New Roman" w:cs="Arial"/>
          <w:lang w:eastAsia="en-GB"/>
        </w:rPr>
        <w:t xml:space="preserve">the accounts </w:t>
      </w:r>
      <w:hyperlink r:id="rId11">
        <w:r w:rsidR="0091217C" w:rsidRPr="64DCEF35">
          <w:rPr>
            <w:rStyle w:val="Hyperlink"/>
            <w:rFonts w:eastAsia="Times New Roman" w:cs="Arial"/>
            <w:lang w:eastAsia="en-GB"/>
          </w:rPr>
          <w:t>published in July 2</w:t>
        </w:r>
        <w:r w:rsidR="00E86BAC" w:rsidRPr="64DCEF35">
          <w:rPr>
            <w:rStyle w:val="Hyperlink"/>
            <w:rFonts w:eastAsia="Times New Roman" w:cs="Arial"/>
            <w:lang w:eastAsia="en-GB"/>
          </w:rPr>
          <w:t>021</w:t>
        </w:r>
      </w:hyperlink>
      <w:r w:rsidR="00E86BAC" w:rsidRPr="64DCEF35">
        <w:rPr>
          <w:rFonts w:eastAsia="Times New Roman" w:cs="Arial"/>
          <w:lang w:eastAsia="en-GB"/>
        </w:rPr>
        <w:t xml:space="preserve"> by MHCLG, </w:t>
      </w:r>
      <w:r w:rsidR="006800AD" w:rsidRPr="64DCEF35">
        <w:rPr>
          <w:rFonts w:eastAsia="Times New Roman" w:cs="Arial"/>
          <w:lang w:eastAsia="en-GB"/>
        </w:rPr>
        <w:t xml:space="preserve">£1.8 billion </w:t>
      </w:r>
      <w:r w:rsidR="009F6AB6" w:rsidRPr="64DCEF35">
        <w:rPr>
          <w:rFonts w:eastAsia="Times New Roman" w:cs="Arial"/>
          <w:lang w:eastAsia="en-GB"/>
        </w:rPr>
        <w:t>was paid into the</w:t>
      </w:r>
      <w:r w:rsidRPr="64DCEF35">
        <w:rPr>
          <w:rFonts w:eastAsia="Times New Roman" w:cs="Arial"/>
          <w:lang w:eastAsia="en-GB"/>
        </w:rPr>
        <w:t xml:space="preserve"> </w:t>
      </w:r>
      <w:r w:rsidR="0091217C" w:rsidRPr="64DCEF35">
        <w:rPr>
          <w:rFonts w:eastAsia="Times New Roman" w:cs="Arial"/>
          <w:lang w:eastAsia="en-GB"/>
        </w:rPr>
        <w:t>national non-domestic rate account</w:t>
      </w:r>
      <w:r w:rsidR="00B76B6C" w:rsidRPr="64DCEF35">
        <w:rPr>
          <w:rFonts w:eastAsia="Times New Roman" w:cs="Arial"/>
          <w:lang w:eastAsia="en-GB"/>
        </w:rPr>
        <w:t xml:space="preserve">, which is consistent with the published rateable value of the Central List taking account of the relevant multiplier </w:t>
      </w:r>
      <w:r w:rsidR="007E34EC" w:rsidRPr="64DCEF35">
        <w:rPr>
          <w:rFonts w:eastAsia="Times New Roman" w:cs="Arial"/>
          <w:lang w:eastAsia="en-GB"/>
        </w:rPr>
        <w:t>(51.2p in the £)</w:t>
      </w:r>
      <w:r w:rsidR="00E86BAC" w:rsidRPr="64DCEF35">
        <w:rPr>
          <w:rFonts w:eastAsia="Times New Roman" w:cs="Arial"/>
          <w:lang w:eastAsia="en-GB"/>
        </w:rPr>
        <w:t xml:space="preserve">. </w:t>
      </w:r>
      <w:r w:rsidR="006A24CE" w:rsidRPr="64DCEF35">
        <w:rPr>
          <w:rFonts w:eastAsia="Times New Roman" w:cs="Arial"/>
          <w:lang w:eastAsia="en-GB"/>
        </w:rPr>
        <w:t xml:space="preserve">Comparing with the </w:t>
      </w:r>
      <w:r w:rsidR="00881E77" w:rsidRPr="64DCEF35">
        <w:rPr>
          <w:rFonts w:eastAsia="Arial" w:cs="Arial"/>
          <w:lang w:eastAsia="en-GB"/>
        </w:rPr>
        <w:t>£25 billion</w:t>
      </w:r>
      <w:r w:rsidR="001C354E" w:rsidRPr="64DCEF35">
        <w:rPr>
          <w:rFonts w:eastAsia="Times New Roman" w:cs="Arial"/>
          <w:lang w:eastAsia="en-GB"/>
        </w:rPr>
        <w:t>,</w:t>
      </w:r>
      <w:r w:rsidR="00881E77" w:rsidRPr="64DCEF35">
        <w:rPr>
          <w:rFonts w:eastAsia="Times New Roman" w:cs="Arial"/>
          <w:lang w:eastAsia="en-GB"/>
        </w:rPr>
        <w:t xml:space="preserve"> which was </w:t>
      </w:r>
      <w:r w:rsidR="007C2B27" w:rsidRPr="64DCEF35">
        <w:rPr>
          <w:rFonts w:eastAsia="Times New Roman" w:cs="Arial"/>
          <w:lang w:eastAsia="en-GB"/>
        </w:rPr>
        <w:t xml:space="preserve">due </w:t>
      </w:r>
      <w:r w:rsidR="00881E77" w:rsidRPr="64DCEF35">
        <w:rPr>
          <w:rFonts w:eastAsia="Times New Roman" w:cs="Arial"/>
          <w:lang w:eastAsia="en-GB"/>
        </w:rPr>
        <w:t>to be collected in business rates on local lists before the pandemic</w:t>
      </w:r>
      <w:r w:rsidR="001C354E" w:rsidRPr="64DCEF35">
        <w:rPr>
          <w:rFonts w:eastAsia="Times New Roman" w:cs="Arial"/>
          <w:lang w:eastAsia="en-GB"/>
        </w:rPr>
        <w:t>,</w:t>
      </w:r>
      <w:r w:rsidR="00690623" w:rsidRPr="64DCEF35">
        <w:rPr>
          <w:rFonts w:eastAsia="Times New Roman" w:cs="Arial"/>
          <w:lang w:eastAsia="en-GB"/>
        </w:rPr>
        <w:t xml:space="preserve"> means that the Central List </w:t>
      </w:r>
      <w:r w:rsidR="003206C5" w:rsidRPr="64DCEF35">
        <w:rPr>
          <w:rFonts w:eastAsia="Times New Roman" w:cs="Arial"/>
          <w:lang w:eastAsia="en-GB"/>
        </w:rPr>
        <w:t>is around 7 per cent of total business rates yield.</w:t>
      </w:r>
    </w:p>
    <w:p w14:paraId="063B831B" w14:textId="7E2D0A96" w:rsidR="0050151F" w:rsidRPr="0050151F" w:rsidRDefault="0050151F" w:rsidP="0050151F">
      <w:pPr>
        <w:spacing w:after="240" w:line="240" w:lineRule="auto"/>
        <w:ind w:left="0" w:firstLine="0"/>
        <w:rPr>
          <w:rFonts w:eastAsia="Times New Roman" w:cs="Arial"/>
          <w:b/>
          <w:bCs/>
          <w:lang w:eastAsia="en-GB"/>
        </w:rPr>
      </w:pPr>
      <w:r w:rsidRPr="0050151F">
        <w:rPr>
          <w:rFonts w:eastAsia="Times New Roman" w:cs="Arial"/>
          <w:b/>
          <w:bCs/>
          <w:lang w:eastAsia="en-GB"/>
        </w:rPr>
        <w:t xml:space="preserve">The current consultation </w:t>
      </w:r>
    </w:p>
    <w:p w14:paraId="04565D3A" w14:textId="49CEFB52" w:rsidR="00092334" w:rsidRDefault="00092334" w:rsidP="00092334">
      <w:pPr>
        <w:pStyle w:val="ListParagraph"/>
        <w:numPr>
          <w:ilvl w:val="0"/>
          <w:numId w:val="1"/>
        </w:numPr>
        <w:spacing w:after="240"/>
        <w:ind w:left="357" w:hanging="357"/>
        <w:rPr>
          <w:rFonts w:eastAsia="Times New Roman" w:cs="Arial"/>
          <w:lang w:eastAsia="en-GB"/>
        </w:rPr>
      </w:pPr>
      <w:r w:rsidRPr="00645A70">
        <w:rPr>
          <w:rFonts w:eastAsia="Times New Roman" w:cs="Arial"/>
          <w:lang w:eastAsia="en-GB"/>
        </w:rPr>
        <w:t xml:space="preserve">On 16 August 2021 the Government published a consultation on the </w:t>
      </w:r>
      <w:hyperlink r:id="rId12" w:history="1">
        <w:r w:rsidRPr="00C06BC3">
          <w:rPr>
            <w:rStyle w:val="Hyperlink"/>
            <w:rFonts w:eastAsia="Times New Roman" w:cs="Arial"/>
            <w:lang w:eastAsia="en-GB"/>
          </w:rPr>
          <w:t>central rating list</w:t>
        </w:r>
      </w:hyperlink>
      <w:r w:rsidRPr="00C06BC3">
        <w:rPr>
          <w:rFonts w:eastAsia="Times New Roman" w:cs="Arial"/>
          <w:lang w:eastAsia="en-GB"/>
        </w:rPr>
        <w:t>.</w:t>
      </w:r>
      <w:r w:rsidRPr="00645A70">
        <w:rPr>
          <w:rFonts w:eastAsia="Times New Roman" w:cs="Arial"/>
          <w:lang w:eastAsia="en-GB"/>
        </w:rPr>
        <w:t xml:space="preserve"> This closes on 8 November 2021. </w:t>
      </w:r>
      <w:r>
        <w:rPr>
          <w:rFonts w:eastAsia="Times New Roman" w:cs="Arial"/>
          <w:lang w:eastAsia="en-GB"/>
        </w:rPr>
        <w:t xml:space="preserve"> The consultation does not have individual questions </w:t>
      </w:r>
      <w:r w:rsidR="007E34EC">
        <w:rPr>
          <w:rFonts w:eastAsia="Times New Roman" w:cs="Arial"/>
          <w:lang w:eastAsia="en-GB"/>
        </w:rPr>
        <w:t>but</w:t>
      </w:r>
      <w:r>
        <w:rPr>
          <w:rFonts w:eastAsia="Times New Roman" w:cs="Arial"/>
          <w:lang w:eastAsia="en-GB"/>
        </w:rPr>
        <w:t xml:space="preserve"> is divided into the following sections.</w:t>
      </w:r>
    </w:p>
    <w:p w14:paraId="248C5421" w14:textId="77777777" w:rsidR="003206C5" w:rsidRDefault="003206C5" w:rsidP="003206C5">
      <w:pPr>
        <w:pStyle w:val="ListParagraph"/>
        <w:spacing w:after="240"/>
        <w:ind w:left="357" w:firstLine="0"/>
        <w:rPr>
          <w:rFonts w:eastAsia="Times New Roman" w:cs="Arial"/>
          <w:lang w:eastAsia="en-GB"/>
        </w:rPr>
      </w:pPr>
    </w:p>
    <w:p w14:paraId="00431D11" w14:textId="3B07FC74" w:rsidR="00092334" w:rsidRPr="002F41C4" w:rsidRDefault="00651097" w:rsidP="0026163B">
      <w:pPr>
        <w:pStyle w:val="ListParagraph"/>
        <w:numPr>
          <w:ilvl w:val="1"/>
          <w:numId w:val="1"/>
        </w:numPr>
        <w:spacing w:after="0" w:line="240" w:lineRule="auto"/>
        <w:ind w:left="901" w:hanging="544"/>
        <w:contextualSpacing w:val="0"/>
        <w:rPr>
          <w:rFonts w:eastAsia="Times New Roman" w:cs="Arial"/>
          <w:lang w:eastAsia="en-GB"/>
        </w:rPr>
      </w:pPr>
      <w:r>
        <w:rPr>
          <w:rFonts w:eastAsia="Times New Roman" w:cs="Arial"/>
          <w:lang w:eastAsia="en-GB"/>
        </w:rPr>
        <w:t>T</w:t>
      </w:r>
      <w:r w:rsidR="00092334" w:rsidRPr="002F41C4">
        <w:rPr>
          <w:rFonts w:eastAsia="Times New Roman" w:cs="Arial"/>
          <w:lang w:eastAsia="en-GB"/>
        </w:rPr>
        <w:t xml:space="preserve">he current principles of the central rating </w:t>
      </w:r>
      <w:proofErr w:type="gramStart"/>
      <w:r w:rsidR="00092334" w:rsidRPr="002F41C4">
        <w:rPr>
          <w:rFonts w:eastAsia="Times New Roman" w:cs="Arial"/>
          <w:lang w:eastAsia="en-GB"/>
        </w:rPr>
        <w:t>list</w:t>
      </w:r>
      <w:r w:rsidR="00CC0070">
        <w:rPr>
          <w:rFonts w:eastAsia="Times New Roman" w:cs="Arial"/>
          <w:lang w:eastAsia="en-GB"/>
        </w:rPr>
        <w:t>;</w:t>
      </w:r>
      <w:proofErr w:type="gramEnd"/>
    </w:p>
    <w:p w14:paraId="29BEC1FC" w14:textId="331E66EB" w:rsidR="00092334" w:rsidRPr="002F41C4" w:rsidRDefault="00651097" w:rsidP="0026163B">
      <w:pPr>
        <w:pStyle w:val="ListParagraph"/>
        <w:numPr>
          <w:ilvl w:val="1"/>
          <w:numId w:val="1"/>
        </w:numPr>
        <w:spacing w:after="0" w:line="240" w:lineRule="auto"/>
        <w:ind w:left="901" w:hanging="544"/>
        <w:contextualSpacing w:val="0"/>
        <w:rPr>
          <w:rFonts w:eastAsia="Times New Roman" w:cs="Arial"/>
          <w:lang w:eastAsia="en-GB"/>
        </w:rPr>
      </w:pPr>
      <w:r>
        <w:rPr>
          <w:rFonts w:eastAsia="Times New Roman" w:cs="Arial"/>
          <w:lang w:eastAsia="en-GB"/>
        </w:rPr>
        <w:t>H</w:t>
      </w:r>
      <w:r w:rsidR="00092334" w:rsidRPr="002F41C4">
        <w:rPr>
          <w:rFonts w:eastAsia="Times New Roman" w:cs="Arial"/>
          <w:lang w:eastAsia="en-GB"/>
        </w:rPr>
        <w:t xml:space="preserve">ereditaments suitable for moving to the central rating list for the 2023 </w:t>
      </w:r>
      <w:proofErr w:type="gramStart"/>
      <w:r w:rsidR="00092334" w:rsidRPr="002F41C4">
        <w:rPr>
          <w:rFonts w:eastAsia="Times New Roman" w:cs="Arial"/>
          <w:lang w:eastAsia="en-GB"/>
        </w:rPr>
        <w:t>revaluation</w:t>
      </w:r>
      <w:r w:rsidR="00CC0070">
        <w:rPr>
          <w:rFonts w:eastAsia="Times New Roman" w:cs="Arial"/>
          <w:lang w:eastAsia="en-GB"/>
        </w:rPr>
        <w:t>;</w:t>
      </w:r>
      <w:proofErr w:type="gramEnd"/>
    </w:p>
    <w:p w14:paraId="1624ABDB" w14:textId="66FF8512" w:rsidR="00092334" w:rsidRPr="002F41C4" w:rsidRDefault="00651097" w:rsidP="0026163B">
      <w:pPr>
        <w:pStyle w:val="ListParagraph"/>
        <w:numPr>
          <w:ilvl w:val="1"/>
          <w:numId w:val="1"/>
        </w:numPr>
        <w:spacing w:after="0" w:line="240" w:lineRule="auto"/>
        <w:ind w:left="901" w:hanging="544"/>
        <w:contextualSpacing w:val="0"/>
        <w:rPr>
          <w:rFonts w:eastAsia="Times New Roman" w:cs="Arial"/>
          <w:lang w:eastAsia="en-GB"/>
        </w:rPr>
      </w:pPr>
      <w:r>
        <w:rPr>
          <w:rFonts w:eastAsia="Times New Roman" w:cs="Arial"/>
          <w:lang w:eastAsia="en-GB"/>
        </w:rPr>
        <w:t>I</w:t>
      </w:r>
      <w:r w:rsidR="00092334" w:rsidRPr="002F41C4">
        <w:rPr>
          <w:rFonts w:eastAsia="Times New Roman" w:cs="Arial"/>
          <w:lang w:eastAsia="en-GB"/>
        </w:rPr>
        <w:t>nteraction with the Business Rates Retention Scheme</w:t>
      </w:r>
      <w:r w:rsidR="00E773B0">
        <w:rPr>
          <w:rFonts w:eastAsia="Times New Roman" w:cs="Arial"/>
          <w:lang w:eastAsia="en-GB"/>
        </w:rPr>
        <w:t>;</w:t>
      </w:r>
      <w:r w:rsidR="00CC0070">
        <w:rPr>
          <w:rFonts w:eastAsia="Times New Roman" w:cs="Arial"/>
          <w:lang w:eastAsia="en-GB"/>
        </w:rPr>
        <w:t xml:space="preserve"> and</w:t>
      </w:r>
    </w:p>
    <w:p w14:paraId="17E1A11D" w14:textId="469F9840" w:rsidR="00092334" w:rsidRDefault="00651097" w:rsidP="00A60C08">
      <w:pPr>
        <w:pStyle w:val="ListParagraph"/>
        <w:numPr>
          <w:ilvl w:val="1"/>
          <w:numId w:val="1"/>
        </w:numPr>
        <w:spacing w:after="0" w:line="240" w:lineRule="auto"/>
        <w:ind w:left="901" w:hanging="544"/>
        <w:contextualSpacing w:val="0"/>
        <w:rPr>
          <w:rFonts w:eastAsia="Times New Roman" w:cs="Arial"/>
          <w:lang w:eastAsia="en-GB"/>
        </w:rPr>
      </w:pPr>
      <w:r>
        <w:rPr>
          <w:rFonts w:eastAsia="Times New Roman" w:cs="Arial"/>
          <w:lang w:eastAsia="en-GB"/>
        </w:rPr>
        <w:t>N</w:t>
      </w:r>
      <w:r w:rsidR="00092334" w:rsidRPr="002F41C4">
        <w:rPr>
          <w:rFonts w:eastAsia="Times New Roman" w:cs="Arial"/>
          <w:lang w:eastAsia="en-GB"/>
        </w:rPr>
        <w:t>ext steps</w:t>
      </w:r>
      <w:r w:rsidR="00CC0070">
        <w:rPr>
          <w:rFonts w:eastAsia="Times New Roman" w:cs="Arial"/>
          <w:lang w:eastAsia="en-GB"/>
        </w:rPr>
        <w:t>.</w:t>
      </w:r>
    </w:p>
    <w:p w14:paraId="73A0B79F" w14:textId="77B14FEF" w:rsidR="00A60C08" w:rsidRDefault="00A60C08" w:rsidP="00A60C08">
      <w:pPr>
        <w:pStyle w:val="ListParagraph"/>
        <w:spacing w:after="0" w:line="240" w:lineRule="auto"/>
        <w:ind w:left="717" w:firstLine="0"/>
        <w:contextualSpacing w:val="0"/>
        <w:rPr>
          <w:rFonts w:eastAsia="Times New Roman" w:cs="Arial"/>
          <w:lang w:eastAsia="en-GB"/>
        </w:rPr>
      </w:pPr>
    </w:p>
    <w:p w14:paraId="0B352398" w14:textId="23E8E37E" w:rsidR="00CC0070" w:rsidRPr="00CC0070" w:rsidRDefault="00CC0070" w:rsidP="00414AA0">
      <w:pPr>
        <w:pStyle w:val="ListParagraph"/>
        <w:spacing w:after="240" w:line="240" w:lineRule="auto"/>
        <w:ind w:left="0" w:firstLine="0"/>
        <w:contextualSpacing w:val="0"/>
        <w:rPr>
          <w:rFonts w:eastAsia="Times New Roman" w:cs="Arial"/>
          <w:b/>
          <w:bCs/>
          <w:lang w:eastAsia="en-GB"/>
        </w:rPr>
      </w:pPr>
      <w:r w:rsidRPr="00CC0070">
        <w:rPr>
          <w:rFonts w:eastAsia="Times New Roman" w:cs="Arial"/>
          <w:b/>
          <w:bCs/>
          <w:lang w:eastAsia="en-GB"/>
        </w:rPr>
        <w:t>Principles</w:t>
      </w:r>
    </w:p>
    <w:p w14:paraId="1391D18C" w14:textId="77777777" w:rsidR="006C3E2D" w:rsidRDefault="003206C5" w:rsidP="003C4620">
      <w:pPr>
        <w:pStyle w:val="ListParagraph"/>
        <w:numPr>
          <w:ilvl w:val="0"/>
          <w:numId w:val="1"/>
        </w:numPr>
        <w:spacing w:after="240" w:line="240" w:lineRule="auto"/>
        <w:ind w:left="357" w:hanging="357"/>
        <w:contextualSpacing w:val="0"/>
        <w:rPr>
          <w:rFonts w:eastAsia="Times New Roman" w:cs="Arial"/>
          <w:lang w:eastAsia="en-GB"/>
        </w:rPr>
      </w:pPr>
      <w:r>
        <w:rPr>
          <w:rFonts w:eastAsia="Times New Roman" w:cs="Arial"/>
          <w:lang w:eastAsia="en-GB"/>
        </w:rPr>
        <w:t xml:space="preserve">The principles set out in the consultation are not new but were </w:t>
      </w:r>
      <w:r w:rsidR="00D648A8">
        <w:rPr>
          <w:rFonts w:eastAsia="Times New Roman" w:cs="Arial"/>
          <w:lang w:eastAsia="en-GB"/>
        </w:rPr>
        <w:t>confirmed by the Government as part of</w:t>
      </w:r>
      <w:r w:rsidR="00074532">
        <w:rPr>
          <w:rFonts w:eastAsia="Times New Roman" w:cs="Arial"/>
          <w:lang w:eastAsia="en-GB"/>
        </w:rPr>
        <w:t xml:space="preserve"> the consultation on </w:t>
      </w:r>
      <w:r w:rsidR="002D4BE3">
        <w:rPr>
          <w:rFonts w:eastAsia="Times New Roman" w:cs="Arial"/>
          <w:lang w:eastAsia="en-GB"/>
        </w:rPr>
        <w:t>further business rates retention</w:t>
      </w:r>
      <w:r w:rsidR="00CC0070">
        <w:rPr>
          <w:rFonts w:eastAsia="Times New Roman" w:cs="Arial"/>
          <w:lang w:eastAsia="en-GB"/>
        </w:rPr>
        <w:t xml:space="preserve"> in 201</w:t>
      </w:r>
      <w:r w:rsidR="006A39C9">
        <w:rPr>
          <w:rFonts w:eastAsia="Times New Roman" w:cs="Arial"/>
          <w:lang w:eastAsia="en-GB"/>
        </w:rPr>
        <w:t>8</w:t>
      </w:r>
      <w:r w:rsidR="008F1DE9">
        <w:rPr>
          <w:rFonts w:eastAsia="Times New Roman" w:cs="Arial"/>
          <w:lang w:eastAsia="en-GB"/>
        </w:rPr>
        <w:t xml:space="preserve">. </w:t>
      </w:r>
      <w:r w:rsidR="00A3753F">
        <w:rPr>
          <w:rFonts w:eastAsia="Times New Roman" w:cs="Arial"/>
          <w:lang w:eastAsia="en-GB"/>
        </w:rPr>
        <w:t xml:space="preserve"> </w:t>
      </w:r>
      <w:r w:rsidR="00C407C3">
        <w:rPr>
          <w:rFonts w:eastAsia="Times New Roman" w:cs="Arial"/>
          <w:lang w:eastAsia="en-GB"/>
        </w:rPr>
        <w:t>The</w:t>
      </w:r>
      <w:r w:rsidR="00A3753F">
        <w:rPr>
          <w:rFonts w:eastAsia="Times New Roman" w:cs="Arial"/>
          <w:lang w:eastAsia="en-GB"/>
        </w:rPr>
        <w:t>y are</w:t>
      </w:r>
      <w:r w:rsidR="00C407C3">
        <w:rPr>
          <w:rFonts w:eastAsia="Times New Roman" w:cs="Arial"/>
          <w:lang w:eastAsia="en-GB"/>
        </w:rPr>
        <w:t>:</w:t>
      </w:r>
    </w:p>
    <w:p w14:paraId="192531C6" w14:textId="365D0749" w:rsidR="00D44267" w:rsidRDefault="00B33D79" w:rsidP="008635B8">
      <w:pPr>
        <w:pStyle w:val="ListParagraph"/>
        <w:numPr>
          <w:ilvl w:val="1"/>
          <w:numId w:val="38"/>
        </w:numPr>
        <w:spacing w:after="0" w:line="240" w:lineRule="auto"/>
        <w:ind w:left="851" w:hanging="425"/>
        <w:contextualSpacing w:val="0"/>
        <w:rPr>
          <w:rFonts w:eastAsia="Times New Roman" w:cs="Arial"/>
          <w:lang w:eastAsia="en-GB"/>
        </w:rPr>
      </w:pPr>
      <w:r>
        <w:rPr>
          <w:rFonts w:eastAsia="Times New Roman" w:cs="Arial"/>
          <w:lang w:eastAsia="en-GB"/>
        </w:rPr>
        <w:t>the</w:t>
      </w:r>
      <w:r w:rsidR="001F3BA4">
        <w:rPr>
          <w:rFonts w:eastAsia="Times New Roman" w:cs="Arial"/>
          <w:lang w:eastAsia="en-GB"/>
        </w:rPr>
        <w:t xml:space="preserve"> nature and use</w:t>
      </w:r>
      <w:r>
        <w:rPr>
          <w:rFonts w:eastAsia="Times New Roman" w:cs="Arial"/>
          <w:lang w:eastAsia="en-GB"/>
        </w:rPr>
        <w:t xml:space="preserve"> of a property</w:t>
      </w:r>
      <w:r w:rsidR="001F3BA4">
        <w:rPr>
          <w:rFonts w:eastAsia="Times New Roman" w:cs="Arial"/>
          <w:lang w:eastAsia="en-GB"/>
        </w:rPr>
        <w:t xml:space="preserve"> (for example networks)</w:t>
      </w:r>
    </w:p>
    <w:p w14:paraId="035EF7EE" w14:textId="376FC41F" w:rsidR="00D44267" w:rsidRDefault="00FF3FD1" w:rsidP="008635B8">
      <w:pPr>
        <w:pStyle w:val="ListParagraph"/>
        <w:numPr>
          <w:ilvl w:val="1"/>
          <w:numId w:val="38"/>
        </w:numPr>
        <w:spacing w:after="0" w:line="240" w:lineRule="auto"/>
        <w:ind w:left="851" w:hanging="425"/>
        <w:contextualSpacing w:val="0"/>
        <w:rPr>
          <w:rFonts w:eastAsia="Times New Roman" w:cs="Arial"/>
          <w:lang w:eastAsia="en-GB"/>
        </w:rPr>
      </w:pPr>
      <w:r>
        <w:rPr>
          <w:rFonts w:eastAsia="Times New Roman" w:cs="Arial"/>
          <w:lang w:eastAsia="en-GB"/>
        </w:rPr>
        <w:t xml:space="preserve">its size and geographical spread (so that only larger networks </w:t>
      </w:r>
      <w:r w:rsidR="008F1DE9">
        <w:rPr>
          <w:rFonts w:eastAsia="Times New Roman" w:cs="Arial"/>
          <w:lang w:eastAsia="en-GB"/>
        </w:rPr>
        <w:t>should be</w:t>
      </w:r>
      <w:r>
        <w:rPr>
          <w:rFonts w:eastAsia="Times New Roman" w:cs="Arial"/>
          <w:lang w:eastAsia="en-GB"/>
        </w:rPr>
        <w:t xml:space="preserve"> included in the central list)</w:t>
      </w:r>
      <w:r w:rsidR="00D44267">
        <w:rPr>
          <w:rFonts w:eastAsia="Times New Roman" w:cs="Arial"/>
          <w:lang w:eastAsia="en-GB"/>
        </w:rPr>
        <w:t>;</w:t>
      </w:r>
      <w:r>
        <w:rPr>
          <w:rFonts w:eastAsia="Times New Roman" w:cs="Arial"/>
          <w:lang w:eastAsia="en-GB"/>
        </w:rPr>
        <w:t xml:space="preserve"> and</w:t>
      </w:r>
    </w:p>
    <w:p w14:paraId="334969F1" w14:textId="2805D8E8" w:rsidR="00074532" w:rsidRDefault="006A7896" w:rsidP="008635B8">
      <w:pPr>
        <w:pStyle w:val="ListParagraph"/>
        <w:numPr>
          <w:ilvl w:val="1"/>
          <w:numId w:val="38"/>
        </w:numPr>
        <w:spacing w:after="0" w:line="240" w:lineRule="auto"/>
        <w:ind w:left="851" w:hanging="425"/>
        <w:contextualSpacing w:val="0"/>
        <w:rPr>
          <w:rFonts w:eastAsia="Times New Roman" w:cs="Arial"/>
          <w:lang w:eastAsia="en-GB"/>
        </w:rPr>
      </w:pPr>
      <w:r>
        <w:rPr>
          <w:rFonts w:eastAsia="Times New Roman" w:cs="Arial"/>
          <w:lang w:eastAsia="en-GB"/>
        </w:rPr>
        <w:t>t</w:t>
      </w:r>
      <w:r w:rsidRPr="006A7896">
        <w:rPr>
          <w:rFonts w:eastAsia="Times New Roman" w:cs="Arial"/>
          <w:lang w:eastAsia="en-GB"/>
        </w:rPr>
        <w:t>he suitability or otherwise for assessment of the property on local non-domestic rating lists</w:t>
      </w:r>
      <w:r>
        <w:rPr>
          <w:rFonts w:eastAsia="Times New Roman" w:cs="Arial"/>
          <w:lang w:eastAsia="en-GB"/>
        </w:rPr>
        <w:t xml:space="preserve"> (for example </w:t>
      </w:r>
      <w:r w:rsidR="0019508D">
        <w:rPr>
          <w:rFonts w:eastAsia="Times New Roman" w:cs="Arial"/>
          <w:lang w:eastAsia="en-GB"/>
        </w:rPr>
        <w:t>where it would be difficult to assess which was the best local rating list for the property to be situated</w:t>
      </w:r>
      <w:r w:rsidR="00AA161C">
        <w:rPr>
          <w:rFonts w:eastAsia="Times New Roman" w:cs="Arial"/>
          <w:lang w:eastAsia="en-GB"/>
        </w:rPr>
        <w:t xml:space="preserve"> it might be fairer for it to go on the central list</w:t>
      </w:r>
      <w:r w:rsidR="0019508D">
        <w:rPr>
          <w:rFonts w:eastAsia="Times New Roman" w:cs="Arial"/>
          <w:lang w:eastAsia="en-GB"/>
        </w:rPr>
        <w:t>).</w:t>
      </w:r>
      <w:r w:rsidR="00CC0070">
        <w:rPr>
          <w:rFonts w:eastAsia="Times New Roman" w:cs="Arial"/>
          <w:lang w:eastAsia="en-GB"/>
        </w:rPr>
        <w:t xml:space="preserve"> </w:t>
      </w:r>
    </w:p>
    <w:p w14:paraId="6BAFA9B5" w14:textId="012C758D" w:rsidR="008325EF" w:rsidRPr="00414AA0" w:rsidRDefault="00A1258A" w:rsidP="00231634">
      <w:pPr>
        <w:keepNext/>
        <w:spacing w:after="240" w:line="240" w:lineRule="auto"/>
        <w:ind w:left="0" w:firstLine="0"/>
        <w:rPr>
          <w:rFonts w:eastAsia="Times New Roman" w:cs="Arial"/>
          <w:b/>
          <w:bCs/>
          <w:lang w:eastAsia="en-GB"/>
        </w:rPr>
      </w:pPr>
      <w:r>
        <w:rPr>
          <w:rFonts w:eastAsia="Times New Roman" w:cs="Arial"/>
          <w:b/>
          <w:bCs/>
          <w:lang w:eastAsia="en-GB"/>
        </w:rPr>
        <w:lastRenderedPageBreak/>
        <w:t xml:space="preserve">Proposed </w:t>
      </w:r>
      <w:r w:rsidR="00A60C08">
        <w:rPr>
          <w:rFonts w:eastAsia="Times New Roman" w:cs="Arial"/>
          <w:b/>
          <w:bCs/>
          <w:lang w:eastAsia="en-GB"/>
        </w:rPr>
        <w:t>h</w:t>
      </w:r>
      <w:r w:rsidR="00CC0070" w:rsidRPr="00414AA0">
        <w:rPr>
          <w:rFonts w:eastAsia="Times New Roman" w:cs="Arial"/>
          <w:b/>
          <w:bCs/>
          <w:lang w:eastAsia="en-GB"/>
        </w:rPr>
        <w:t>ereditaments suitable for moving</w:t>
      </w:r>
    </w:p>
    <w:p w14:paraId="5663B605" w14:textId="12B487A2" w:rsidR="00D52C9A" w:rsidRDefault="00720E5C" w:rsidP="002051B8">
      <w:pPr>
        <w:pStyle w:val="ListParagraph"/>
        <w:numPr>
          <w:ilvl w:val="0"/>
          <w:numId w:val="1"/>
        </w:numPr>
        <w:spacing w:after="240" w:line="240" w:lineRule="auto"/>
        <w:ind w:left="357" w:hanging="357"/>
        <w:contextualSpacing w:val="0"/>
        <w:rPr>
          <w:rFonts w:eastAsia="Times New Roman" w:cs="Arial"/>
          <w:lang w:eastAsia="en-GB"/>
        </w:rPr>
      </w:pPr>
      <w:r w:rsidRPr="00645A70">
        <w:rPr>
          <w:rFonts w:eastAsia="Times New Roman" w:cs="Arial"/>
          <w:lang w:eastAsia="en-GB"/>
        </w:rPr>
        <w:t xml:space="preserve">The </w:t>
      </w:r>
      <w:r w:rsidR="00043BD1" w:rsidRPr="00645A70">
        <w:rPr>
          <w:rFonts w:eastAsia="Times New Roman" w:cs="Arial"/>
          <w:lang w:eastAsia="en-GB"/>
        </w:rPr>
        <w:t>consultation proposes</w:t>
      </w:r>
      <w:r w:rsidR="00645A70">
        <w:rPr>
          <w:rFonts w:eastAsia="Times New Roman" w:cs="Arial"/>
          <w:lang w:eastAsia="en-GB"/>
        </w:rPr>
        <w:t xml:space="preserve">, at the time of the revaluation in April 2023, </w:t>
      </w:r>
      <w:r w:rsidR="00043BD1" w:rsidRPr="00645A70">
        <w:rPr>
          <w:rFonts w:eastAsia="Times New Roman" w:cs="Arial"/>
          <w:lang w:eastAsia="en-GB"/>
        </w:rPr>
        <w:t>expanding the central rating list</w:t>
      </w:r>
      <w:r w:rsidR="00645A70">
        <w:rPr>
          <w:rFonts w:eastAsia="Times New Roman" w:cs="Arial"/>
          <w:lang w:eastAsia="en-GB"/>
        </w:rPr>
        <w:t xml:space="preserve"> to include </w:t>
      </w:r>
      <w:r w:rsidR="00D33531" w:rsidRPr="00645A70">
        <w:rPr>
          <w:rFonts w:eastAsia="Times New Roman" w:cs="Arial"/>
          <w:lang w:eastAsia="en-GB"/>
        </w:rPr>
        <w:t>several large</w:t>
      </w:r>
      <w:r w:rsidR="00F65434">
        <w:rPr>
          <w:rFonts w:eastAsia="Times New Roman" w:cs="Arial"/>
          <w:lang w:eastAsia="en-GB"/>
        </w:rPr>
        <w:t>,</w:t>
      </w:r>
      <w:r w:rsidR="003E0A53">
        <w:rPr>
          <w:rFonts w:eastAsia="Times New Roman" w:cs="Arial"/>
          <w:lang w:eastAsia="en-GB"/>
        </w:rPr>
        <w:t xml:space="preserve"> </w:t>
      </w:r>
      <w:r w:rsidR="00D33531" w:rsidRPr="00645A70">
        <w:rPr>
          <w:rFonts w:eastAsia="Times New Roman" w:cs="Arial"/>
          <w:lang w:eastAsia="en-GB"/>
        </w:rPr>
        <w:t>fixed line telecom networks, the Channel Tunnel Rail Link (HS1) and mobile phone networks</w:t>
      </w:r>
      <w:r w:rsidR="00E06985" w:rsidRPr="00645A70">
        <w:rPr>
          <w:rFonts w:eastAsia="Times New Roman" w:cs="Arial"/>
          <w:lang w:eastAsia="en-GB"/>
        </w:rPr>
        <w:t>.</w:t>
      </w:r>
    </w:p>
    <w:p w14:paraId="07CDAC5A" w14:textId="023BA7D9" w:rsidR="004E4DFD" w:rsidRDefault="000A2519" w:rsidP="002051B8">
      <w:pPr>
        <w:pStyle w:val="ListParagraph"/>
        <w:numPr>
          <w:ilvl w:val="0"/>
          <w:numId w:val="1"/>
        </w:numPr>
        <w:spacing w:after="240" w:line="240" w:lineRule="auto"/>
        <w:ind w:left="357" w:hanging="357"/>
        <w:contextualSpacing w:val="0"/>
        <w:rPr>
          <w:rFonts w:eastAsia="Times New Roman" w:cs="Arial"/>
          <w:lang w:eastAsia="en-GB"/>
        </w:rPr>
      </w:pPr>
      <w:r>
        <w:rPr>
          <w:rFonts w:eastAsia="Times New Roman" w:cs="Arial"/>
          <w:lang w:eastAsia="en-GB"/>
        </w:rPr>
        <w:t>The reasons for this are as follows:</w:t>
      </w:r>
    </w:p>
    <w:p w14:paraId="6309F95C" w14:textId="7D16BF15" w:rsidR="00DE415A" w:rsidRDefault="00CF34C0" w:rsidP="004E4DFD">
      <w:pPr>
        <w:pStyle w:val="ListParagraph"/>
        <w:numPr>
          <w:ilvl w:val="1"/>
          <w:numId w:val="1"/>
        </w:numPr>
        <w:spacing w:after="240" w:line="240" w:lineRule="auto"/>
        <w:contextualSpacing w:val="0"/>
        <w:rPr>
          <w:rFonts w:eastAsia="Times New Roman" w:cs="Arial"/>
          <w:lang w:eastAsia="en-GB"/>
        </w:rPr>
      </w:pPr>
      <w:r w:rsidRPr="00CF34C0">
        <w:rPr>
          <w:rFonts w:eastAsia="Times New Roman" w:cs="Arial"/>
          <w:b/>
          <w:bCs/>
          <w:lang w:eastAsia="en-GB"/>
        </w:rPr>
        <w:t>T</w:t>
      </w:r>
      <w:r w:rsidR="004E4DFD" w:rsidRPr="00CF34C0">
        <w:rPr>
          <w:rFonts w:eastAsia="Times New Roman" w:cs="Arial"/>
          <w:b/>
          <w:bCs/>
          <w:lang w:eastAsia="en-GB"/>
        </w:rPr>
        <w:t>elecom</w:t>
      </w:r>
      <w:r w:rsidR="00DE415A">
        <w:rPr>
          <w:rFonts w:eastAsia="Times New Roman" w:cs="Arial"/>
          <w:b/>
          <w:bCs/>
          <w:lang w:eastAsia="en-GB"/>
        </w:rPr>
        <w:t xml:space="preserve"> Networks</w:t>
      </w:r>
      <w:r w:rsidR="00992670">
        <w:rPr>
          <w:rFonts w:eastAsia="Times New Roman" w:cs="Arial"/>
          <w:b/>
          <w:bCs/>
          <w:lang w:eastAsia="en-GB"/>
        </w:rPr>
        <w:t>.</w:t>
      </w:r>
      <w:r w:rsidR="004E4DFD">
        <w:rPr>
          <w:rFonts w:eastAsia="Times New Roman" w:cs="Arial"/>
          <w:lang w:eastAsia="en-GB"/>
        </w:rPr>
        <w:t xml:space="preserve"> </w:t>
      </w:r>
      <w:r w:rsidR="00F933FD">
        <w:rPr>
          <w:rFonts w:eastAsia="Times New Roman" w:cs="Arial"/>
          <w:lang w:eastAsia="en-GB"/>
        </w:rPr>
        <w:t>A</w:t>
      </w:r>
      <w:r w:rsidR="00257AC5">
        <w:rPr>
          <w:rFonts w:eastAsia="Times New Roman" w:cs="Arial"/>
          <w:lang w:eastAsia="en-GB"/>
        </w:rPr>
        <w:t>round 30 to 50 telecommunications networks</w:t>
      </w:r>
      <w:r w:rsidR="00EF79DD">
        <w:rPr>
          <w:rFonts w:eastAsia="Times New Roman" w:cs="Arial"/>
          <w:lang w:eastAsia="en-GB"/>
        </w:rPr>
        <w:t>,</w:t>
      </w:r>
      <w:r w:rsidR="00257AC5">
        <w:rPr>
          <w:rFonts w:eastAsia="Times New Roman" w:cs="Arial"/>
          <w:lang w:eastAsia="en-GB"/>
        </w:rPr>
        <w:t xml:space="preserve"> of the 300 currently on local lists</w:t>
      </w:r>
      <w:r w:rsidR="00EF79DD">
        <w:rPr>
          <w:rFonts w:eastAsia="Times New Roman" w:cs="Arial"/>
          <w:lang w:eastAsia="en-GB"/>
        </w:rPr>
        <w:t>,</w:t>
      </w:r>
      <w:r w:rsidR="00257AC5">
        <w:rPr>
          <w:rFonts w:eastAsia="Times New Roman" w:cs="Arial"/>
          <w:lang w:eastAsia="en-GB"/>
        </w:rPr>
        <w:t xml:space="preserve"> would be transferred to the Central List</w:t>
      </w:r>
      <w:r w:rsidR="008008E8">
        <w:rPr>
          <w:rFonts w:eastAsia="Times New Roman" w:cs="Arial"/>
          <w:lang w:eastAsia="en-GB"/>
        </w:rPr>
        <w:t xml:space="preserve"> because </w:t>
      </w:r>
      <w:r w:rsidR="00B21423">
        <w:rPr>
          <w:rFonts w:eastAsia="Times New Roman" w:cs="Arial"/>
          <w:lang w:eastAsia="en-GB"/>
        </w:rPr>
        <w:t>it</w:t>
      </w:r>
      <w:r w:rsidR="00FB4709" w:rsidRPr="00FB4709">
        <w:rPr>
          <w:rFonts w:eastAsia="Times New Roman" w:cs="Arial"/>
          <w:lang w:eastAsia="en-GB"/>
        </w:rPr>
        <w:t xml:space="preserve"> is occupied by companies providing telecom services on large networks likely to span a great many billing authority areas.</w:t>
      </w:r>
      <w:r w:rsidR="00EF79DD">
        <w:rPr>
          <w:rFonts w:eastAsia="Times New Roman" w:cs="Arial"/>
          <w:lang w:eastAsia="en-GB"/>
        </w:rPr>
        <w:t xml:space="preserve"> </w:t>
      </w:r>
      <w:r w:rsidR="00905452">
        <w:rPr>
          <w:rFonts w:eastAsia="Times New Roman" w:cs="Arial"/>
          <w:lang w:eastAsia="en-GB"/>
        </w:rPr>
        <w:t xml:space="preserve">Smaller networks would stay on local lists. </w:t>
      </w:r>
    </w:p>
    <w:p w14:paraId="743A025F" w14:textId="440602C4" w:rsidR="0040400A" w:rsidRDefault="0040400A" w:rsidP="0040400A">
      <w:pPr>
        <w:pStyle w:val="ListParagraph"/>
        <w:numPr>
          <w:ilvl w:val="1"/>
          <w:numId w:val="1"/>
        </w:numPr>
        <w:spacing w:after="240" w:line="240" w:lineRule="auto"/>
        <w:contextualSpacing w:val="0"/>
        <w:rPr>
          <w:rFonts w:eastAsia="Times New Roman" w:cs="Arial"/>
          <w:lang w:eastAsia="en-GB"/>
        </w:rPr>
      </w:pPr>
      <w:r w:rsidRPr="00E30DF0">
        <w:rPr>
          <w:rFonts w:eastAsia="Times New Roman" w:cs="Arial"/>
          <w:b/>
          <w:bCs/>
          <w:lang w:eastAsia="en-GB"/>
        </w:rPr>
        <w:t>Rail networks</w:t>
      </w:r>
      <w:r>
        <w:rPr>
          <w:rFonts w:eastAsia="Times New Roman" w:cs="Arial"/>
          <w:lang w:eastAsia="en-GB"/>
        </w:rPr>
        <w:t>.  Network Rail is already on the Central List. The</w:t>
      </w:r>
      <w:r w:rsidR="006728B0">
        <w:rPr>
          <w:rFonts w:eastAsia="Times New Roman" w:cs="Arial"/>
          <w:lang w:eastAsia="en-GB"/>
        </w:rPr>
        <w:t xml:space="preserve"> consultation</w:t>
      </w:r>
      <w:r>
        <w:rPr>
          <w:rFonts w:eastAsia="Times New Roman" w:cs="Arial"/>
          <w:lang w:eastAsia="en-GB"/>
        </w:rPr>
        <w:t xml:space="preserve"> </w:t>
      </w:r>
      <w:r w:rsidR="006728B0">
        <w:rPr>
          <w:rFonts w:eastAsia="Times New Roman" w:cs="Arial"/>
          <w:lang w:eastAsia="en-GB"/>
        </w:rPr>
        <w:t>proposes</w:t>
      </w:r>
      <w:r>
        <w:rPr>
          <w:rFonts w:eastAsia="Times New Roman" w:cs="Arial"/>
          <w:lang w:eastAsia="en-GB"/>
        </w:rPr>
        <w:t xml:space="preserve"> that HS1</w:t>
      </w:r>
      <w:r w:rsidR="006728B0">
        <w:rPr>
          <w:rFonts w:eastAsia="Times New Roman" w:cs="Arial"/>
          <w:lang w:eastAsia="en-GB"/>
        </w:rPr>
        <w:t xml:space="preserve"> (the Channel Tunnel </w:t>
      </w:r>
      <w:r w:rsidR="00206D3F">
        <w:rPr>
          <w:rFonts w:eastAsia="Times New Roman" w:cs="Arial"/>
          <w:lang w:eastAsia="en-GB"/>
        </w:rPr>
        <w:t>R</w:t>
      </w:r>
      <w:r w:rsidR="006728B0">
        <w:rPr>
          <w:rFonts w:eastAsia="Times New Roman" w:cs="Arial"/>
          <w:lang w:eastAsia="en-GB"/>
        </w:rPr>
        <w:t xml:space="preserve">ail </w:t>
      </w:r>
      <w:r w:rsidR="00206D3F">
        <w:rPr>
          <w:rFonts w:eastAsia="Times New Roman" w:cs="Arial"/>
          <w:lang w:eastAsia="en-GB"/>
        </w:rPr>
        <w:t>L</w:t>
      </w:r>
      <w:r w:rsidR="006728B0">
        <w:rPr>
          <w:rFonts w:eastAsia="Times New Roman" w:cs="Arial"/>
          <w:lang w:eastAsia="en-GB"/>
        </w:rPr>
        <w:t>ink)</w:t>
      </w:r>
      <w:r>
        <w:rPr>
          <w:rFonts w:eastAsia="Times New Roman" w:cs="Arial"/>
          <w:lang w:eastAsia="en-GB"/>
        </w:rPr>
        <w:t xml:space="preserve"> should be moved from </w:t>
      </w:r>
      <w:r w:rsidR="00207F70">
        <w:rPr>
          <w:rFonts w:eastAsia="Times New Roman" w:cs="Arial"/>
          <w:lang w:eastAsia="en-GB"/>
        </w:rPr>
        <w:t>one authority</w:t>
      </w:r>
      <w:r w:rsidR="00944133">
        <w:rPr>
          <w:rFonts w:eastAsia="Times New Roman" w:cs="Arial"/>
          <w:lang w:eastAsia="en-GB"/>
        </w:rPr>
        <w:t xml:space="preserve">’s </w:t>
      </w:r>
      <w:r w:rsidR="00207F70">
        <w:rPr>
          <w:rFonts w:eastAsia="Times New Roman" w:cs="Arial"/>
          <w:lang w:eastAsia="en-GB"/>
        </w:rPr>
        <w:t xml:space="preserve">list </w:t>
      </w:r>
      <w:r>
        <w:rPr>
          <w:rFonts w:eastAsia="Times New Roman" w:cs="Arial"/>
          <w:lang w:eastAsia="en-GB"/>
        </w:rPr>
        <w:t xml:space="preserve">to the central list as it crosses a large number of </w:t>
      </w:r>
      <w:r w:rsidRPr="1E7D912A">
        <w:rPr>
          <w:rFonts w:eastAsia="Times New Roman" w:cs="Arial"/>
          <w:lang w:eastAsia="en-GB"/>
        </w:rPr>
        <w:t>billing</w:t>
      </w:r>
      <w:r>
        <w:rPr>
          <w:rFonts w:eastAsia="Times New Roman" w:cs="Arial"/>
          <w:lang w:eastAsia="en-GB"/>
        </w:rPr>
        <w:t xml:space="preserve"> authority areas.</w:t>
      </w:r>
    </w:p>
    <w:p w14:paraId="460C4CC1" w14:textId="27157374" w:rsidR="00D306DD" w:rsidRDefault="00C950C4" w:rsidP="004E4DFD">
      <w:pPr>
        <w:pStyle w:val="ListParagraph"/>
        <w:numPr>
          <w:ilvl w:val="1"/>
          <w:numId w:val="1"/>
        </w:numPr>
        <w:spacing w:after="240" w:line="240" w:lineRule="auto"/>
        <w:contextualSpacing w:val="0"/>
        <w:rPr>
          <w:rFonts w:eastAsia="Times New Roman" w:cs="Arial"/>
          <w:lang w:eastAsia="en-GB"/>
        </w:rPr>
      </w:pPr>
      <w:r w:rsidRPr="00C950C4">
        <w:rPr>
          <w:rFonts w:eastAsia="Times New Roman" w:cs="Arial"/>
          <w:b/>
          <w:bCs/>
          <w:lang w:eastAsia="en-GB"/>
        </w:rPr>
        <w:t>The mobile telecom sector</w:t>
      </w:r>
      <w:r>
        <w:rPr>
          <w:rFonts w:eastAsia="Times New Roman" w:cs="Arial"/>
          <w:lang w:eastAsia="en-GB"/>
        </w:rPr>
        <w:t xml:space="preserve">. </w:t>
      </w:r>
      <w:r w:rsidR="00875949">
        <w:rPr>
          <w:rFonts w:eastAsia="Times New Roman" w:cs="Arial"/>
          <w:lang w:eastAsia="en-GB"/>
        </w:rPr>
        <w:t xml:space="preserve">With the roll out of 5G networks, which could lead to </w:t>
      </w:r>
      <w:r w:rsidR="00083591">
        <w:rPr>
          <w:rFonts w:eastAsia="Times New Roman" w:cs="Arial"/>
          <w:lang w:eastAsia="en-GB"/>
        </w:rPr>
        <w:t>the creation of up to a million ‘small cells’</w:t>
      </w:r>
      <w:r w:rsidR="00875949">
        <w:rPr>
          <w:rFonts w:eastAsia="Times New Roman" w:cs="Arial"/>
          <w:lang w:eastAsia="en-GB"/>
        </w:rPr>
        <w:t xml:space="preserve"> the</w:t>
      </w:r>
      <w:r w:rsidR="00EF5C4A">
        <w:rPr>
          <w:rFonts w:eastAsia="Times New Roman" w:cs="Arial"/>
          <w:lang w:eastAsia="en-GB"/>
        </w:rPr>
        <w:t xml:space="preserve"> Government</w:t>
      </w:r>
      <w:r w:rsidR="00875949">
        <w:rPr>
          <w:rFonts w:eastAsia="Times New Roman" w:cs="Arial"/>
          <w:lang w:eastAsia="en-GB"/>
        </w:rPr>
        <w:t xml:space="preserve"> consider it would </w:t>
      </w:r>
      <w:r w:rsidR="00083591">
        <w:rPr>
          <w:rFonts w:eastAsia="Times New Roman" w:cs="Arial"/>
          <w:lang w:eastAsia="en-GB"/>
        </w:rPr>
        <w:t xml:space="preserve">be better to </w:t>
      </w:r>
      <w:r w:rsidR="006259C2" w:rsidRPr="006259C2">
        <w:rPr>
          <w:rFonts w:eastAsia="Times New Roman" w:cs="Arial"/>
          <w:lang w:eastAsia="en-GB"/>
        </w:rPr>
        <w:t>prescribe a single hereditament for each mobile telecom operator covering their operational rateable equipment such as their masts, poles, towers, fibres and their sites and move them to the central rating list. Mobile telecom operators will then pay one business rates bill for England for all of their operational rateable land and equipment.</w:t>
      </w:r>
      <w:r w:rsidR="00083591">
        <w:rPr>
          <w:rFonts w:eastAsia="Times New Roman" w:cs="Arial"/>
          <w:lang w:eastAsia="en-GB"/>
        </w:rPr>
        <w:t xml:space="preserve"> </w:t>
      </w:r>
    </w:p>
    <w:p w14:paraId="5BE38711" w14:textId="5965EA2F" w:rsidR="00BC2D50" w:rsidRDefault="00BC2D50" w:rsidP="00BC2D50">
      <w:pPr>
        <w:pStyle w:val="ListParagraph"/>
        <w:numPr>
          <w:ilvl w:val="0"/>
          <w:numId w:val="1"/>
        </w:numPr>
        <w:spacing w:after="240" w:line="240" w:lineRule="auto"/>
        <w:contextualSpacing w:val="0"/>
        <w:rPr>
          <w:rFonts w:eastAsia="Times New Roman" w:cs="Arial"/>
          <w:lang w:eastAsia="en-GB"/>
        </w:rPr>
      </w:pPr>
      <w:r w:rsidRPr="64DCEF35">
        <w:rPr>
          <w:rFonts w:eastAsia="Times New Roman" w:cs="Arial"/>
          <w:lang w:eastAsia="en-GB"/>
        </w:rPr>
        <w:t xml:space="preserve">The consultation does not give the total rateable value of the </w:t>
      </w:r>
      <w:r w:rsidR="00446C42" w:rsidRPr="64DCEF35">
        <w:rPr>
          <w:rFonts w:eastAsia="Times New Roman" w:cs="Arial"/>
          <w:lang w:eastAsia="en-GB"/>
        </w:rPr>
        <w:t>property to be transferred</w:t>
      </w:r>
      <w:r w:rsidR="00763646" w:rsidRPr="64DCEF35">
        <w:rPr>
          <w:rFonts w:eastAsia="Times New Roman" w:cs="Arial"/>
          <w:lang w:eastAsia="en-GB"/>
        </w:rPr>
        <w:t xml:space="preserve"> but it could amount at most to</w:t>
      </w:r>
      <w:r w:rsidR="00763646" w:rsidRPr="64DCEF35">
        <w:rPr>
          <w:rFonts w:eastAsia="Arial" w:cs="Arial"/>
          <w:lang w:eastAsia="en-GB"/>
        </w:rPr>
        <w:t xml:space="preserve"> </w:t>
      </w:r>
      <w:r w:rsidR="00F419C2" w:rsidRPr="64DCEF35">
        <w:rPr>
          <w:rFonts w:eastAsia="Arial" w:cs="Arial"/>
          <w:lang w:eastAsia="en-GB"/>
        </w:rPr>
        <w:t>£620 million</w:t>
      </w:r>
      <w:r w:rsidR="00F419C2" w:rsidRPr="64DCEF35">
        <w:rPr>
          <w:rFonts w:eastAsia="Times New Roman" w:cs="Arial"/>
          <w:lang w:eastAsia="en-GB"/>
        </w:rPr>
        <w:t xml:space="preserve"> </w:t>
      </w:r>
      <w:r w:rsidR="00F419C2" w:rsidRPr="64DCEF35">
        <w:rPr>
          <w:rFonts w:eastAsia="Arial" w:cs="Arial"/>
          <w:lang w:eastAsia="en-GB"/>
        </w:rPr>
        <w:t>although this</w:t>
      </w:r>
      <w:r w:rsidR="00F419C2" w:rsidRPr="64DCEF35">
        <w:rPr>
          <w:rFonts w:eastAsia="Times New Roman" w:cs="Arial"/>
          <w:lang w:eastAsia="en-GB"/>
        </w:rPr>
        <w:t xml:space="preserve"> </w:t>
      </w:r>
      <w:r w:rsidR="00EF6405" w:rsidRPr="64DCEF35">
        <w:rPr>
          <w:rFonts w:eastAsia="Times New Roman" w:cs="Arial"/>
          <w:lang w:eastAsia="en-GB"/>
        </w:rPr>
        <w:t>includes</w:t>
      </w:r>
      <w:r w:rsidR="00F419C2" w:rsidRPr="64DCEF35">
        <w:rPr>
          <w:rFonts w:eastAsia="Times New Roman" w:cs="Arial"/>
          <w:lang w:eastAsia="en-GB"/>
        </w:rPr>
        <w:t xml:space="preserve"> the total rateable value of the </w:t>
      </w:r>
      <w:r w:rsidR="59580BC9" w:rsidRPr="64DCEF35">
        <w:rPr>
          <w:rFonts w:eastAsia="Times New Roman" w:cs="Arial"/>
          <w:lang w:eastAsia="en-GB"/>
        </w:rPr>
        <w:t>telecoms</w:t>
      </w:r>
      <w:r w:rsidR="00F419C2" w:rsidRPr="64DCEF35">
        <w:rPr>
          <w:rFonts w:eastAsia="Times New Roman" w:cs="Arial"/>
          <w:lang w:eastAsia="en-GB"/>
        </w:rPr>
        <w:t xml:space="preserve"> categories above and is therefore likely to be an overestimate</w:t>
      </w:r>
      <w:r w:rsidR="00446C42" w:rsidRPr="64DCEF35">
        <w:rPr>
          <w:rFonts w:eastAsia="Times New Roman" w:cs="Arial"/>
          <w:lang w:eastAsia="en-GB"/>
        </w:rPr>
        <w:t xml:space="preserve">. </w:t>
      </w:r>
      <w:r w:rsidR="00F419C2" w:rsidRPr="64DCEF35">
        <w:rPr>
          <w:rFonts w:eastAsia="Times New Roman" w:cs="Arial"/>
          <w:lang w:eastAsia="en-GB"/>
        </w:rPr>
        <w:t xml:space="preserve">This </w:t>
      </w:r>
      <w:r w:rsidR="00006534" w:rsidRPr="64DCEF35">
        <w:rPr>
          <w:rFonts w:eastAsia="Times New Roman" w:cs="Arial"/>
          <w:lang w:eastAsia="en-GB"/>
        </w:rPr>
        <w:t xml:space="preserve">would represent an increase in the central list of around </w:t>
      </w:r>
      <w:r w:rsidR="00772CC6" w:rsidRPr="64DCEF35">
        <w:rPr>
          <w:rFonts w:eastAsia="Times New Roman" w:cs="Arial"/>
          <w:lang w:eastAsia="en-GB"/>
        </w:rPr>
        <w:t>14 per cent</w:t>
      </w:r>
      <w:r w:rsidR="00C41254" w:rsidRPr="64DCEF35">
        <w:rPr>
          <w:rFonts w:eastAsia="Times New Roman" w:cs="Arial"/>
          <w:lang w:eastAsia="en-GB"/>
        </w:rPr>
        <w:t xml:space="preserve"> but only around 1 per cent of local lists.</w:t>
      </w:r>
    </w:p>
    <w:p w14:paraId="02145508" w14:textId="71C8AEBA" w:rsidR="006F6B74" w:rsidRPr="0050151F" w:rsidRDefault="006F6B74" w:rsidP="0050151F">
      <w:pPr>
        <w:spacing w:after="240" w:line="240" w:lineRule="auto"/>
        <w:rPr>
          <w:rFonts w:eastAsia="Times New Roman" w:cs="Arial"/>
          <w:b/>
          <w:bCs/>
          <w:lang w:eastAsia="en-GB"/>
        </w:rPr>
      </w:pPr>
      <w:r w:rsidRPr="0050151F">
        <w:rPr>
          <w:rFonts w:eastAsia="Times New Roman" w:cs="Arial"/>
          <w:b/>
          <w:bCs/>
          <w:lang w:eastAsia="en-GB"/>
        </w:rPr>
        <w:t>Interaction with the Business Rates Retention Scheme</w:t>
      </w:r>
    </w:p>
    <w:p w14:paraId="7E263D31" w14:textId="478D4677" w:rsidR="00D33531" w:rsidRDefault="00F60F50" w:rsidP="002051B8">
      <w:pPr>
        <w:pStyle w:val="ListParagraph"/>
        <w:numPr>
          <w:ilvl w:val="0"/>
          <w:numId w:val="1"/>
        </w:numPr>
        <w:spacing w:after="240" w:line="240" w:lineRule="auto"/>
        <w:ind w:left="357" w:hanging="357"/>
        <w:contextualSpacing w:val="0"/>
        <w:rPr>
          <w:rFonts w:eastAsia="Times New Roman" w:cs="Arial"/>
          <w:lang w:eastAsia="en-GB"/>
        </w:rPr>
      </w:pPr>
      <w:r>
        <w:rPr>
          <w:rFonts w:eastAsia="Times New Roman" w:cs="Arial"/>
          <w:lang w:eastAsia="en-GB"/>
        </w:rPr>
        <w:t>According to the</w:t>
      </w:r>
      <w:r w:rsidR="00E06985" w:rsidRPr="00645A70">
        <w:rPr>
          <w:rFonts w:eastAsia="Times New Roman" w:cs="Arial"/>
          <w:lang w:eastAsia="en-GB"/>
        </w:rPr>
        <w:t xml:space="preserve"> consultation</w:t>
      </w:r>
      <w:r>
        <w:rPr>
          <w:rFonts w:eastAsia="Times New Roman" w:cs="Arial"/>
          <w:lang w:eastAsia="en-GB"/>
        </w:rPr>
        <w:t>,</w:t>
      </w:r>
      <w:r w:rsidR="00E06985" w:rsidRPr="00645A70">
        <w:rPr>
          <w:rFonts w:eastAsia="Times New Roman" w:cs="Arial"/>
          <w:lang w:eastAsia="en-GB"/>
        </w:rPr>
        <w:t xml:space="preserve"> </w:t>
      </w:r>
      <w:r w:rsidR="00645A70">
        <w:rPr>
          <w:rFonts w:eastAsia="Times New Roman" w:cs="Arial"/>
          <w:lang w:eastAsia="en-GB"/>
        </w:rPr>
        <w:t>the Government</w:t>
      </w:r>
      <w:r w:rsidR="00D33531" w:rsidRPr="00645A70">
        <w:rPr>
          <w:rFonts w:eastAsia="Times New Roman" w:cs="Arial"/>
          <w:lang w:eastAsia="en-GB"/>
        </w:rPr>
        <w:t xml:space="preserve"> </w:t>
      </w:r>
      <w:r w:rsidR="00645A70">
        <w:rPr>
          <w:rFonts w:eastAsia="Times New Roman" w:cs="Arial"/>
          <w:lang w:eastAsia="en-GB"/>
        </w:rPr>
        <w:t>will ensure that,</w:t>
      </w:r>
      <w:r w:rsidR="00645A70" w:rsidRPr="00645A70">
        <w:rPr>
          <w:rFonts w:eastAsia="Times New Roman" w:cs="Arial"/>
          <w:lang w:eastAsia="en-GB"/>
        </w:rPr>
        <w:t xml:space="preserve"> as far as is practicable, retained business rates incomes are unaffected by any changes it makes </w:t>
      </w:r>
      <w:r w:rsidR="00E02B50">
        <w:rPr>
          <w:rFonts w:eastAsia="Times New Roman" w:cs="Arial"/>
          <w:lang w:eastAsia="en-GB"/>
        </w:rPr>
        <w:t>by</w:t>
      </w:r>
      <w:r w:rsidR="00645A70" w:rsidRPr="00645A70">
        <w:rPr>
          <w:rFonts w:eastAsia="Times New Roman" w:cs="Arial"/>
          <w:lang w:eastAsia="en-GB"/>
        </w:rPr>
        <w:t xml:space="preserve"> moving ratepayers from local lists to the central rating list at the 2023 revaluation. The Government will work with local government on the details of this adjustment and consult upon it ahead of the 2023/24 settlement.</w:t>
      </w:r>
    </w:p>
    <w:p w14:paraId="11D5101D" w14:textId="39903F12" w:rsidR="0050151F" w:rsidRPr="00002352" w:rsidRDefault="0050151F" w:rsidP="00002352">
      <w:pPr>
        <w:spacing w:after="240" w:line="240" w:lineRule="auto"/>
        <w:ind w:left="0" w:firstLine="0"/>
        <w:rPr>
          <w:rFonts w:eastAsia="Times New Roman" w:cs="Arial"/>
          <w:b/>
          <w:bCs/>
          <w:lang w:eastAsia="en-GB"/>
        </w:rPr>
      </w:pPr>
      <w:r w:rsidRPr="00002352">
        <w:rPr>
          <w:rFonts w:eastAsia="Times New Roman" w:cs="Arial"/>
          <w:b/>
          <w:bCs/>
          <w:lang w:eastAsia="en-GB"/>
        </w:rPr>
        <w:t>Next steps for the Government</w:t>
      </w:r>
    </w:p>
    <w:p w14:paraId="6DD05E38" w14:textId="7230DFE7" w:rsidR="0050151F" w:rsidRPr="00645A70" w:rsidRDefault="0050151F" w:rsidP="002051B8">
      <w:pPr>
        <w:pStyle w:val="ListParagraph"/>
        <w:numPr>
          <w:ilvl w:val="0"/>
          <w:numId w:val="1"/>
        </w:numPr>
        <w:spacing w:after="240" w:line="240" w:lineRule="auto"/>
        <w:ind w:left="357" w:hanging="357"/>
        <w:contextualSpacing w:val="0"/>
        <w:rPr>
          <w:rFonts w:eastAsia="Times New Roman" w:cs="Arial"/>
          <w:lang w:eastAsia="en-GB"/>
        </w:rPr>
      </w:pPr>
      <w:r>
        <w:rPr>
          <w:rFonts w:eastAsia="Times New Roman" w:cs="Arial"/>
          <w:lang w:eastAsia="en-GB"/>
        </w:rPr>
        <w:t xml:space="preserve">The consultation says that </w:t>
      </w:r>
      <w:r w:rsidR="00002352">
        <w:rPr>
          <w:rFonts w:eastAsia="Times New Roman" w:cs="Arial"/>
          <w:lang w:eastAsia="en-GB"/>
        </w:rPr>
        <w:t xml:space="preserve">the </w:t>
      </w:r>
      <w:r w:rsidR="00002352" w:rsidRPr="00002352">
        <w:rPr>
          <w:rFonts w:eastAsia="Times New Roman" w:cs="Arial"/>
          <w:lang w:eastAsia="en-GB"/>
        </w:rPr>
        <w:t xml:space="preserve">government will make final decisions, in light of the responses to this consultation and discussions with the ratepayers concerned, in the autumn and then soon after </w:t>
      </w:r>
      <w:proofErr w:type="gramStart"/>
      <w:r w:rsidR="00002352" w:rsidRPr="00002352">
        <w:rPr>
          <w:rFonts w:eastAsia="Times New Roman" w:cs="Arial"/>
          <w:lang w:eastAsia="en-GB"/>
        </w:rPr>
        <w:t>make</w:t>
      </w:r>
      <w:proofErr w:type="gramEnd"/>
      <w:r w:rsidR="00002352" w:rsidRPr="00002352">
        <w:rPr>
          <w:rFonts w:eastAsia="Times New Roman" w:cs="Arial"/>
          <w:lang w:eastAsia="en-GB"/>
        </w:rPr>
        <w:t xml:space="preserve"> any necessary changes to the regulations to have effect from 1 April 2023.</w:t>
      </w:r>
      <w:r w:rsidR="0066375C">
        <w:rPr>
          <w:rFonts w:eastAsia="Times New Roman" w:cs="Arial"/>
          <w:lang w:eastAsia="en-GB"/>
        </w:rPr>
        <w:t xml:space="preserve"> It does not say whether there will be a further public consultation on each individual hereditament</w:t>
      </w:r>
      <w:r w:rsidR="00D12B4B">
        <w:rPr>
          <w:rFonts w:eastAsia="Times New Roman" w:cs="Arial"/>
          <w:lang w:eastAsia="en-GB"/>
        </w:rPr>
        <w:t>.</w:t>
      </w:r>
    </w:p>
    <w:p w14:paraId="67F55DEE" w14:textId="77777777" w:rsidR="00CF6DE2" w:rsidRDefault="00CF6DE2" w:rsidP="00D306DD">
      <w:pPr>
        <w:spacing w:after="240" w:line="240" w:lineRule="auto"/>
        <w:ind w:left="0" w:firstLine="0"/>
        <w:rPr>
          <w:rFonts w:eastAsia="Times New Roman" w:cs="Arial"/>
          <w:b/>
          <w:bCs/>
          <w:lang w:eastAsia="en-GB"/>
        </w:rPr>
      </w:pPr>
    </w:p>
    <w:p w14:paraId="76E94215" w14:textId="65617C95" w:rsidR="00D306DD" w:rsidRPr="00D306DD" w:rsidRDefault="00D306DD" w:rsidP="00D306DD">
      <w:pPr>
        <w:spacing w:after="240" w:line="240" w:lineRule="auto"/>
        <w:ind w:left="0" w:firstLine="0"/>
        <w:rPr>
          <w:rFonts w:eastAsia="Times New Roman" w:cs="Arial"/>
          <w:b/>
          <w:bCs/>
          <w:lang w:eastAsia="en-GB"/>
        </w:rPr>
      </w:pPr>
      <w:r w:rsidRPr="00D306DD">
        <w:rPr>
          <w:rFonts w:eastAsia="Times New Roman" w:cs="Arial"/>
          <w:b/>
          <w:bCs/>
          <w:lang w:eastAsia="en-GB"/>
        </w:rPr>
        <w:lastRenderedPageBreak/>
        <w:t>LGA response</w:t>
      </w:r>
    </w:p>
    <w:p w14:paraId="276B0748" w14:textId="61F97486" w:rsidR="00D12B4B" w:rsidRPr="00B3692A" w:rsidRDefault="00546030" w:rsidP="00B1281C">
      <w:pPr>
        <w:pStyle w:val="ListParagraph"/>
        <w:numPr>
          <w:ilvl w:val="0"/>
          <w:numId w:val="1"/>
        </w:numPr>
        <w:spacing w:after="240" w:line="240" w:lineRule="auto"/>
        <w:ind w:left="357" w:hanging="357"/>
        <w:rPr>
          <w:rFonts w:eastAsia="Times New Roman" w:cs="Arial"/>
          <w:lang w:eastAsia="en-GB"/>
        </w:rPr>
      </w:pPr>
      <w:r>
        <w:rPr>
          <w:rFonts w:eastAsia="Times New Roman" w:cs="Arial"/>
          <w:lang w:eastAsia="en-GB"/>
        </w:rPr>
        <w:t xml:space="preserve">In </w:t>
      </w:r>
      <w:hyperlink r:id="rId13">
        <w:r w:rsidR="05F31993" w:rsidRPr="35EED3E4">
          <w:rPr>
            <w:rStyle w:val="Hyperlink"/>
            <w:rFonts w:eastAsia="Times New Roman" w:cs="Arial"/>
            <w:lang w:eastAsia="en-GB"/>
          </w:rPr>
          <w:t>response</w:t>
        </w:r>
      </w:hyperlink>
      <w:r>
        <w:rPr>
          <w:rFonts w:eastAsia="Times New Roman" w:cs="Arial"/>
          <w:lang w:eastAsia="en-GB"/>
        </w:rPr>
        <w:t xml:space="preserve"> to</w:t>
      </w:r>
      <w:r w:rsidR="006F6B74">
        <w:rPr>
          <w:rFonts w:eastAsia="Times New Roman" w:cs="Arial"/>
          <w:lang w:eastAsia="en-GB"/>
        </w:rPr>
        <w:t xml:space="preserve"> the 2018 consultation</w:t>
      </w:r>
      <w:r w:rsidR="00A179B3">
        <w:rPr>
          <w:rFonts w:eastAsia="Times New Roman" w:cs="Arial"/>
          <w:lang w:eastAsia="en-GB"/>
        </w:rPr>
        <w:t xml:space="preserve"> and to</w:t>
      </w:r>
      <w:r>
        <w:rPr>
          <w:rFonts w:eastAsia="Times New Roman" w:cs="Arial"/>
          <w:lang w:eastAsia="en-GB"/>
        </w:rPr>
        <w:t xml:space="preserve"> a previous consultation in 2017, </w:t>
      </w:r>
      <w:r w:rsidR="007A6D11">
        <w:rPr>
          <w:rFonts w:eastAsia="Times New Roman" w:cs="Arial"/>
          <w:lang w:eastAsia="en-GB"/>
        </w:rPr>
        <w:t xml:space="preserve">we agreed that the </w:t>
      </w:r>
      <w:r w:rsidR="004E28F1" w:rsidRPr="004E28F1">
        <w:rPr>
          <w:rFonts w:eastAsia="Times New Roman" w:cs="Arial"/>
          <w:lang w:eastAsia="en-GB"/>
        </w:rPr>
        <w:t>Central List should only include property which is genuinely non-local</w:t>
      </w:r>
      <w:r w:rsidR="00875FFE">
        <w:rPr>
          <w:rFonts w:eastAsia="Times New Roman" w:cs="Arial"/>
          <w:lang w:eastAsia="en-GB"/>
        </w:rPr>
        <w:t xml:space="preserve"> and that any adjustments should be made so they do not have an impact on the business rates retention position of councils.</w:t>
      </w:r>
      <w:r w:rsidR="00B757AF">
        <w:rPr>
          <w:rFonts w:eastAsia="Times New Roman" w:cs="Arial"/>
          <w:lang w:eastAsia="en-GB"/>
        </w:rPr>
        <w:t xml:space="preserve"> </w:t>
      </w:r>
      <w:r w:rsidR="00D52C9A" w:rsidRPr="35EED3E4">
        <w:rPr>
          <w:rFonts w:eastAsia="Times New Roman" w:cs="Arial"/>
          <w:lang w:eastAsia="en-GB"/>
        </w:rPr>
        <w:t xml:space="preserve">That would imply </w:t>
      </w:r>
      <w:r w:rsidR="00745F94" w:rsidRPr="35EED3E4">
        <w:rPr>
          <w:rFonts w:eastAsia="Times New Roman" w:cs="Arial"/>
          <w:lang w:eastAsia="en-GB"/>
        </w:rPr>
        <w:t xml:space="preserve">that we would support the </w:t>
      </w:r>
      <w:r w:rsidR="005D2420" w:rsidRPr="35EED3E4">
        <w:rPr>
          <w:rFonts w:eastAsia="Times New Roman" w:cs="Arial"/>
          <w:lang w:eastAsia="en-GB"/>
        </w:rPr>
        <w:t xml:space="preserve">proposals in the </w:t>
      </w:r>
      <w:r w:rsidR="00A179B3" w:rsidRPr="35EED3E4">
        <w:rPr>
          <w:rFonts w:eastAsia="Times New Roman" w:cs="Arial"/>
          <w:lang w:eastAsia="en-GB"/>
        </w:rPr>
        <w:t xml:space="preserve">MHCLG </w:t>
      </w:r>
      <w:r w:rsidR="00745F94" w:rsidRPr="35EED3E4">
        <w:rPr>
          <w:rFonts w:eastAsia="Times New Roman" w:cs="Arial"/>
          <w:lang w:eastAsia="en-GB"/>
        </w:rPr>
        <w:t>consultation in principle</w:t>
      </w:r>
      <w:r w:rsidR="001B05A4" w:rsidRPr="35EED3E4">
        <w:rPr>
          <w:rFonts w:eastAsia="Times New Roman" w:cs="Arial"/>
          <w:lang w:eastAsia="en-GB"/>
        </w:rPr>
        <w:t xml:space="preserve">. </w:t>
      </w:r>
      <w:r w:rsidR="00415F78">
        <w:rPr>
          <w:rFonts w:eastAsia="Times New Roman" w:cs="Arial"/>
          <w:lang w:eastAsia="en-GB"/>
        </w:rPr>
        <w:t xml:space="preserve">We could suggest that </w:t>
      </w:r>
      <w:r w:rsidR="00D72562" w:rsidRPr="35EED3E4">
        <w:rPr>
          <w:rFonts w:eastAsia="Times New Roman" w:cs="Arial"/>
          <w:lang w:eastAsia="en-GB"/>
        </w:rPr>
        <w:t>there</w:t>
      </w:r>
      <w:r w:rsidR="00D72562">
        <w:rPr>
          <w:rFonts w:eastAsia="Times New Roman" w:cs="Arial"/>
          <w:lang w:eastAsia="en-GB"/>
        </w:rPr>
        <w:t xml:space="preserve"> </w:t>
      </w:r>
      <w:r w:rsidR="00A270C8">
        <w:rPr>
          <w:rFonts w:eastAsia="Times New Roman" w:cs="Arial"/>
          <w:lang w:eastAsia="en-GB"/>
        </w:rPr>
        <w:t>is engage</w:t>
      </w:r>
      <w:r w:rsidR="00E470D8">
        <w:rPr>
          <w:rFonts w:eastAsia="Times New Roman" w:cs="Arial"/>
          <w:lang w:eastAsia="en-GB"/>
        </w:rPr>
        <w:t>ment</w:t>
      </w:r>
      <w:r w:rsidR="00D12B4B" w:rsidRPr="35EED3E4" w:rsidDel="00A270C8">
        <w:rPr>
          <w:rFonts w:eastAsia="Times New Roman" w:cs="Arial"/>
          <w:lang w:eastAsia="en-GB"/>
        </w:rPr>
        <w:t xml:space="preserve"> </w:t>
      </w:r>
      <w:r w:rsidR="00D72562">
        <w:rPr>
          <w:rFonts w:eastAsia="Times New Roman" w:cs="Arial"/>
          <w:lang w:eastAsia="en-GB"/>
        </w:rPr>
        <w:t xml:space="preserve">with each affected </w:t>
      </w:r>
      <w:r w:rsidR="00605EA9">
        <w:rPr>
          <w:rFonts w:eastAsia="Times New Roman" w:cs="Arial"/>
          <w:lang w:eastAsia="en-GB"/>
        </w:rPr>
        <w:t xml:space="preserve">authority </w:t>
      </w:r>
      <w:r w:rsidR="00DA4CE3" w:rsidRPr="35EED3E4">
        <w:rPr>
          <w:rFonts w:eastAsia="Times New Roman" w:cs="Arial"/>
          <w:lang w:eastAsia="en-GB"/>
        </w:rPr>
        <w:t>where</w:t>
      </w:r>
      <w:r w:rsidR="00D12B4B" w:rsidRPr="35EED3E4" w:rsidDel="00DA4CE3">
        <w:rPr>
          <w:rFonts w:eastAsia="Times New Roman" w:cs="Arial"/>
          <w:lang w:eastAsia="en-GB"/>
        </w:rPr>
        <w:t xml:space="preserve"> </w:t>
      </w:r>
      <w:r w:rsidR="00D12B4B" w:rsidRPr="35EED3E4">
        <w:rPr>
          <w:rFonts w:eastAsia="Times New Roman" w:cs="Arial"/>
          <w:lang w:eastAsia="en-GB"/>
        </w:rPr>
        <w:t>hereditament</w:t>
      </w:r>
      <w:r w:rsidR="00DA4CE3">
        <w:rPr>
          <w:rFonts w:eastAsia="Times New Roman" w:cs="Arial"/>
          <w:lang w:eastAsia="en-GB"/>
        </w:rPr>
        <w:t>s are</w:t>
      </w:r>
      <w:r w:rsidR="00D12B4B" w:rsidRPr="35EED3E4">
        <w:rPr>
          <w:rFonts w:eastAsia="Times New Roman" w:cs="Arial"/>
          <w:lang w:eastAsia="en-GB"/>
        </w:rPr>
        <w:t xml:space="preserve"> to be moved</w:t>
      </w:r>
      <w:r w:rsidR="00A179B3" w:rsidRPr="35EED3E4">
        <w:rPr>
          <w:rFonts w:eastAsia="Times New Roman" w:cs="Arial"/>
          <w:lang w:eastAsia="en-GB"/>
        </w:rPr>
        <w:t xml:space="preserve"> from the local to </w:t>
      </w:r>
      <w:r w:rsidR="009B1275" w:rsidRPr="35EED3E4">
        <w:rPr>
          <w:rFonts w:eastAsia="Times New Roman" w:cs="Arial"/>
          <w:lang w:eastAsia="en-GB"/>
        </w:rPr>
        <w:t xml:space="preserve">the </w:t>
      </w:r>
      <w:r w:rsidR="00A179B3" w:rsidRPr="35EED3E4">
        <w:rPr>
          <w:rFonts w:eastAsia="Times New Roman" w:cs="Arial"/>
          <w:lang w:eastAsia="en-GB"/>
        </w:rPr>
        <w:t>central list</w:t>
      </w:r>
      <w:r w:rsidR="00D12B4B" w:rsidRPr="35EED3E4">
        <w:rPr>
          <w:rFonts w:eastAsia="Times New Roman" w:cs="Arial"/>
          <w:lang w:eastAsia="en-GB"/>
        </w:rPr>
        <w:t>.</w:t>
      </w:r>
    </w:p>
    <w:p w14:paraId="50031153" w14:textId="77777777" w:rsidR="00D12B4B" w:rsidRPr="00D12B4B" w:rsidRDefault="00D12B4B" w:rsidP="00D12B4B">
      <w:pPr>
        <w:pStyle w:val="ListParagraph"/>
        <w:rPr>
          <w:rFonts w:eastAsia="Times New Roman" w:cs="Arial"/>
          <w:lang w:eastAsia="en-GB"/>
        </w:rPr>
      </w:pPr>
    </w:p>
    <w:p w14:paraId="01D612D4" w14:textId="636636FF" w:rsidR="007A6D11" w:rsidRDefault="5F88099C" w:rsidP="005D2420">
      <w:pPr>
        <w:pStyle w:val="ListParagraph"/>
        <w:numPr>
          <w:ilvl w:val="0"/>
          <w:numId w:val="1"/>
        </w:numPr>
        <w:spacing w:after="240" w:line="240" w:lineRule="auto"/>
        <w:ind w:left="357" w:hanging="357"/>
        <w:rPr>
          <w:rFonts w:eastAsia="Times New Roman" w:cs="Arial"/>
          <w:lang w:eastAsia="en-GB"/>
        </w:rPr>
      </w:pPr>
      <w:r w:rsidRPr="35EED3E4">
        <w:rPr>
          <w:rFonts w:eastAsia="Times New Roman" w:cs="Arial"/>
          <w:lang w:eastAsia="en-GB"/>
        </w:rPr>
        <w:t>In</w:t>
      </w:r>
      <w:r w:rsidR="3D19B3A4" w:rsidRPr="35EED3E4">
        <w:rPr>
          <w:rFonts w:eastAsia="Times New Roman" w:cs="Arial"/>
          <w:lang w:eastAsia="en-GB"/>
        </w:rPr>
        <w:t xml:space="preserve"> our</w:t>
      </w:r>
      <w:r w:rsidR="00A260AE" w:rsidDel="00735542">
        <w:rPr>
          <w:rFonts w:eastAsia="Times New Roman" w:cs="Arial"/>
          <w:lang w:eastAsia="en-GB"/>
        </w:rPr>
        <w:t xml:space="preserve"> </w:t>
      </w:r>
      <w:r w:rsidR="00A260AE">
        <w:rPr>
          <w:rFonts w:eastAsia="Times New Roman" w:cs="Arial"/>
          <w:lang w:eastAsia="en-GB"/>
        </w:rPr>
        <w:t xml:space="preserve">2017 response, </w:t>
      </w:r>
      <w:r w:rsidR="004B77D3" w:rsidRPr="005D2420">
        <w:rPr>
          <w:rFonts w:eastAsia="Times New Roman" w:cs="Arial"/>
          <w:lang w:eastAsia="en-GB"/>
        </w:rPr>
        <w:t>we added that the</w:t>
      </w:r>
      <w:r w:rsidR="00DC150B" w:rsidRPr="005D2420">
        <w:rPr>
          <w:rFonts w:eastAsia="Times New Roman" w:cs="Arial"/>
          <w:lang w:eastAsia="en-GB"/>
        </w:rPr>
        <w:t xml:space="preserve"> Government </w:t>
      </w:r>
      <w:r w:rsidR="004E28F1" w:rsidRPr="005D2420">
        <w:rPr>
          <w:rFonts w:eastAsia="Times New Roman" w:cs="Arial"/>
          <w:lang w:eastAsia="en-GB"/>
        </w:rPr>
        <w:t xml:space="preserve">should consider </w:t>
      </w:r>
      <w:r w:rsidR="00DC150B" w:rsidRPr="005D2420">
        <w:rPr>
          <w:rFonts w:eastAsia="Times New Roman" w:cs="Arial"/>
          <w:lang w:eastAsia="en-GB"/>
        </w:rPr>
        <w:t>properties</w:t>
      </w:r>
      <w:r w:rsidR="004E28F1" w:rsidRPr="005D2420">
        <w:rPr>
          <w:rFonts w:eastAsia="Times New Roman" w:cs="Arial"/>
          <w:lang w:eastAsia="en-GB"/>
        </w:rPr>
        <w:t xml:space="preserve"> currently on the central list which might be split (for example Network Rail stations</w:t>
      </w:r>
      <w:r w:rsidR="007A6D11" w:rsidRPr="005D2420">
        <w:rPr>
          <w:rFonts w:eastAsia="Times New Roman" w:cs="Arial"/>
          <w:lang w:eastAsia="en-GB"/>
        </w:rPr>
        <w:t>)</w:t>
      </w:r>
      <w:r w:rsidR="004E28F1" w:rsidRPr="005D2420">
        <w:rPr>
          <w:rFonts w:eastAsia="Times New Roman" w:cs="Arial"/>
          <w:lang w:eastAsia="en-GB"/>
        </w:rPr>
        <w:t xml:space="preserve"> </w:t>
      </w:r>
      <w:r w:rsidR="007A6D11" w:rsidRPr="005D2420">
        <w:rPr>
          <w:rFonts w:eastAsia="Times New Roman" w:cs="Arial"/>
          <w:lang w:eastAsia="en-GB"/>
        </w:rPr>
        <w:t xml:space="preserve">and </w:t>
      </w:r>
      <w:r w:rsidR="004E28F1" w:rsidRPr="005D2420">
        <w:rPr>
          <w:rFonts w:eastAsia="Times New Roman" w:cs="Arial"/>
          <w:lang w:eastAsia="en-GB"/>
        </w:rPr>
        <w:t xml:space="preserve">which could go on local lists. </w:t>
      </w:r>
      <w:r w:rsidR="007A6D11" w:rsidRPr="005D2420">
        <w:rPr>
          <w:rFonts w:eastAsia="Times New Roman" w:cs="Arial"/>
          <w:lang w:eastAsia="en-GB"/>
        </w:rPr>
        <w:t>The current consultation does not suggest that the Government is taking this forward</w:t>
      </w:r>
      <w:r w:rsidR="00CE43D7" w:rsidRPr="005D2420">
        <w:rPr>
          <w:rFonts w:eastAsia="Times New Roman" w:cs="Arial"/>
          <w:lang w:eastAsia="en-GB"/>
        </w:rPr>
        <w:t xml:space="preserve"> so we </w:t>
      </w:r>
      <w:r w:rsidR="00D45F99" w:rsidRPr="005D2420">
        <w:rPr>
          <w:rFonts w:eastAsia="Times New Roman" w:cs="Arial"/>
          <w:lang w:eastAsia="en-GB"/>
        </w:rPr>
        <w:t xml:space="preserve">could include </w:t>
      </w:r>
      <w:r w:rsidR="003C5089" w:rsidRPr="005D2420">
        <w:rPr>
          <w:rFonts w:eastAsia="Times New Roman" w:cs="Arial"/>
          <w:lang w:eastAsia="en-GB"/>
        </w:rPr>
        <w:t xml:space="preserve">it </w:t>
      </w:r>
      <w:r w:rsidR="00D45F99" w:rsidRPr="005D2420">
        <w:rPr>
          <w:rFonts w:eastAsia="Times New Roman" w:cs="Arial"/>
          <w:lang w:eastAsia="en-GB"/>
        </w:rPr>
        <w:t xml:space="preserve">again in </w:t>
      </w:r>
      <w:r w:rsidR="008F69DC">
        <w:rPr>
          <w:rFonts w:eastAsia="Times New Roman" w:cs="Arial"/>
          <w:lang w:eastAsia="en-GB"/>
        </w:rPr>
        <w:t>this</w:t>
      </w:r>
      <w:r w:rsidR="00D45F99" w:rsidRPr="005D2420">
        <w:rPr>
          <w:rFonts w:eastAsia="Times New Roman" w:cs="Arial"/>
          <w:lang w:eastAsia="en-GB"/>
        </w:rPr>
        <w:t xml:space="preserve"> response</w:t>
      </w:r>
      <w:r w:rsidR="00A260AE">
        <w:rPr>
          <w:rFonts w:eastAsia="Times New Roman" w:cs="Arial"/>
          <w:lang w:eastAsia="en-GB"/>
        </w:rPr>
        <w:t>.</w:t>
      </w:r>
      <w:r w:rsidR="007A6D11" w:rsidRPr="005D2420">
        <w:rPr>
          <w:rFonts w:eastAsia="Times New Roman" w:cs="Arial"/>
          <w:lang w:eastAsia="en-GB"/>
        </w:rPr>
        <w:t xml:space="preserve"> </w:t>
      </w:r>
    </w:p>
    <w:p w14:paraId="005C025E" w14:textId="77777777" w:rsidR="006B271D" w:rsidRPr="006B271D" w:rsidRDefault="006B271D" w:rsidP="006B271D">
      <w:pPr>
        <w:pStyle w:val="ListParagraph"/>
        <w:rPr>
          <w:rFonts w:eastAsia="Times New Roman" w:cs="Arial"/>
          <w:lang w:eastAsia="en-GB"/>
        </w:rPr>
      </w:pPr>
    </w:p>
    <w:p w14:paraId="3BAD14B6" w14:textId="2642EDB6" w:rsidR="00491DF7" w:rsidRDefault="006B271D" w:rsidP="005D2420">
      <w:pPr>
        <w:pStyle w:val="ListParagraph"/>
        <w:numPr>
          <w:ilvl w:val="0"/>
          <w:numId w:val="1"/>
        </w:numPr>
        <w:spacing w:after="240" w:line="240" w:lineRule="auto"/>
        <w:ind w:left="357" w:hanging="357"/>
        <w:rPr>
          <w:rFonts w:eastAsia="Times New Roman" w:cs="Arial"/>
          <w:lang w:eastAsia="en-GB"/>
        </w:rPr>
      </w:pPr>
      <w:r>
        <w:rPr>
          <w:rFonts w:eastAsia="Times New Roman" w:cs="Arial"/>
          <w:lang w:eastAsia="en-GB"/>
        </w:rPr>
        <w:t xml:space="preserve">As far as business rates retention is concerned; making the changes at the time of the 2023 revaluation means that any adjustments can be made at the same time to the adjustments to top-ups and tariffs </w:t>
      </w:r>
      <w:r w:rsidR="00C753A4">
        <w:rPr>
          <w:rFonts w:eastAsia="Times New Roman" w:cs="Arial"/>
          <w:lang w:eastAsia="en-GB"/>
        </w:rPr>
        <w:t>to</w:t>
      </w:r>
      <w:r>
        <w:rPr>
          <w:rFonts w:eastAsia="Times New Roman" w:cs="Arial"/>
          <w:lang w:eastAsia="en-GB"/>
        </w:rPr>
        <w:t xml:space="preserve"> ensure that councils do not suffer from gains or losses solely as a result of </w:t>
      </w:r>
      <w:r w:rsidR="007742B4">
        <w:rPr>
          <w:rFonts w:eastAsia="Times New Roman" w:cs="Arial"/>
          <w:lang w:eastAsia="en-GB"/>
        </w:rPr>
        <w:t xml:space="preserve">either </w:t>
      </w:r>
      <w:r>
        <w:rPr>
          <w:rFonts w:eastAsia="Times New Roman" w:cs="Arial"/>
          <w:lang w:eastAsia="en-GB"/>
        </w:rPr>
        <w:t>the revaluation</w:t>
      </w:r>
      <w:r w:rsidR="007742B4">
        <w:rPr>
          <w:rFonts w:eastAsia="Times New Roman" w:cs="Arial"/>
          <w:lang w:eastAsia="en-GB"/>
        </w:rPr>
        <w:t xml:space="preserve"> or the changes to the Central List</w:t>
      </w:r>
      <w:r>
        <w:rPr>
          <w:rFonts w:eastAsia="Times New Roman" w:cs="Arial"/>
          <w:lang w:eastAsia="en-GB"/>
        </w:rPr>
        <w:t>.  This would mean that</w:t>
      </w:r>
      <w:r w:rsidR="00501ECF">
        <w:rPr>
          <w:rFonts w:eastAsia="Times New Roman" w:cs="Arial"/>
          <w:lang w:eastAsia="en-GB"/>
        </w:rPr>
        <w:t xml:space="preserve"> at the point of the transfer it would be revenue neutral as far as councils are concerned. </w:t>
      </w:r>
      <w:r w:rsidR="00706772">
        <w:rPr>
          <w:rFonts w:eastAsia="Times New Roman" w:cs="Arial"/>
          <w:lang w:eastAsia="en-GB"/>
        </w:rPr>
        <w:t xml:space="preserve"> </w:t>
      </w:r>
      <w:r w:rsidR="00491DF7">
        <w:rPr>
          <w:rFonts w:eastAsia="Times New Roman" w:cs="Arial"/>
          <w:lang w:eastAsia="en-GB"/>
        </w:rPr>
        <w:t>This</w:t>
      </w:r>
      <w:r w:rsidR="000734D7">
        <w:rPr>
          <w:rFonts w:eastAsia="Times New Roman" w:cs="Arial"/>
          <w:lang w:eastAsia="en-GB"/>
        </w:rPr>
        <w:t xml:space="preserve"> is important </w:t>
      </w:r>
      <w:r w:rsidR="00227AD8">
        <w:rPr>
          <w:rFonts w:eastAsia="Times New Roman" w:cs="Arial"/>
          <w:lang w:eastAsia="en-GB"/>
        </w:rPr>
        <w:t>in order to avoid situations such as that</w:t>
      </w:r>
      <w:r w:rsidR="0040726B">
        <w:rPr>
          <w:rFonts w:eastAsia="Times New Roman" w:cs="Arial"/>
          <w:lang w:eastAsia="en-GB"/>
        </w:rPr>
        <w:t xml:space="preserve"> a few years ago</w:t>
      </w:r>
      <w:r w:rsidR="00227AD8">
        <w:rPr>
          <w:rFonts w:eastAsia="Times New Roman" w:cs="Arial"/>
          <w:lang w:eastAsia="en-GB"/>
        </w:rPr>
        <w:t xml:space="preserve"> when </w:t>
      </w:r>
      <w:r w:rsidR="76798945" w:rsidRPr="35EED3E4">
        <w:rPr>
          <w:rFonts w:eastAsia="Times New Roman" w:cs="Arial"/>
          <w:lang w:eastAsia="en-GB"/>
        </w:rPr>
        <w:t>one</w:t>
      </w:r>
      <w:r w:rsidR="004E7096">
        <w:rPr>
          <w:rFonts w:eastAsia="Times New Roman" w:cs="Arial"/>
          <w:lang w:eastAsia="en-GB"/>
        </w:rPr>
        <w:t xml:space="preserve"> company</w:t>
      </w:r>
      <w:r w:rsidR="0037618E">
        <w:rPr>
          <w:rFonts w:eastAsia="Times New Roman" w:cs="Arial"/>
          <w:lang w:eastAsia="en-GB"/>
        </w:rPr>
        <w:t xml:space="preserve"> proposed </w:t>
      </w:r>
      <w:r w:rsidR="004E7096">
        <w:rPr>
          <w:rFonts w:eastAsia="Times New Roman" w:cs="Arial"/>
          <w:lang w:eastAsia="en-GB"/>
        </w:rPr>
        <w:t xml:space="preserve">a </w:t>
      </w:r>
      <w:r w:rsidR="0037618E">
        <w:rPr>
          <w:rFonts w:eastAsia="Times New Roman" w:cs="Arial"/>
          <w:lang w:eastAsia="en-GB"/>
        </w:rPr>
        <w:t>merge</w:t>
      </w:r>
      <w:r w:rsidR="004E7096">
        <w:rPr>
          <w:rFonts w:eastAsia="Times New Roman" w:cs="Arial"/>
          <w:lang w:eastAsia="en-GB"/>
        </w:rPr>
        <w:t>r of</w:t>
      </w:r>
      <w:r w:rsidR="0037618E">
        <w:rPr>
          <w:rFonts w:eastAsia="Times New Roman" w:cs="Arial"/>
          <w:lang w:eastAsia="en-GB"/>
        </w:rPr>
        <w:t xml:space="preserve"> their hereditaments into one</w:t>
      </w:r>
      <w:r w:rsidR="00F06A11">
        <w:rPr>
          <w:rFonts w:eastAsia="Times New Roman" w:cs="Arial"/>
          <w:lang w:eastAsia="en-GB"/>
        </w:rPr>
        <w:t xml:space="preserve"> and affected councils stood to lose.</w:t>
      </w:r>
      <w:r w:rsidR="0040726B">
        <w:rPr>
          <w:rFonts w:eastAsia="Times New Roman" w:cs="Arial"/>
          <w:lang w:eastAsia="en-GB"/>
        </w:rPr>
        <w:t xml:space="preserve"> (In the event </w:t>
      </w:r>
      <w:r w:rsidR="004E7096">
        <w:rPr>
          <w:rFonts w:eastAsia="Times New Roman" w:cs="Arial"/>
          <w:lang w:eastAsia="en-GB"/>
        </w:rPr>
        <w:t xml:space="preserve">this </w:t>
      </w:r>
      <w:r w:rsidR="0040726B">
        <w:rPr>
          <w:rFonts w:eastAsia="Times New Roman" w:cs="Arial"/>
          <w:lang w:eastAsia="en-GB"/>
        </w:rPr>
        <w:t>proposal</w:t>
      </w:r>
      <w:r w:rsidR="004E7096">
        <w:rPr>
          <w:rFonts w:eastAsia="Times New Roman" w:cs="Arial"/>
          <w:lang w:eastAsia="en-GB"/>
        </w:rPr>
        <w:t xml:space="preserve"> was withdrawn</w:t>
      </w:r>
      <w:r w:rsidR="0040726B">
        <w:rPr>
          <w:rFonts w:eastAsia="Times New Roman" w:cs="Arial"/>
          <w:lang w:eastAsia="en-GB"/>
        </w:rPr>
        <w:t>).</w:t>
      </w:r>
      <w:r w:rsidR="00F34612">
        <w:rPr>
          <w:rFonts w:eastAsia="Times New Roman" w:cs="Arial"/>
          <w:lang w:eastAsia="en-GB"/>
        </w:rPr>
        <w:t xml:space="preserve"> </w:t>
      </w:r>
    </w:p>
    <w:p w14:paraId="7A005FFB" w14:textId="77777777" w:rsidR="00491DF7" w:rsidRPr="00491DF7" w:rsidRDefault="00491DF7" w:rsidP="00491DF7">
      <w:pPr>
        <w:pStyle w:val="ListParagraph"/>
        <w:rPr>
          <w:rFonts w:eastAsia="Times New Roman" w:cs="Arial"/>
          <w:lang w:eastAsia="en-GB"/>
        </w:rPr>
      </w:pPr>
    </w:p>
    <w:p w14:paraId="0BB02A86" w14:textId="4C293E52" w:rsidR="006B271D" w:rsidRDefault="00706772" w:rsidP="005D2420">
      <w:pPr>
        <w:pStyle w:val="ListParagraph"/>
        <w:numPr>
          <w:ilvl w:val="0"/>
          <w:numId w:val="1"/>
        </w:numPr>
        <w:spacing w:after="240" w:line="240" w:lineRule="auto"/>
        <w:ind w:left="357" w:hanging="357"/>
        <w:rPr>
          <w:rFonts w:eastAsia="Times New Roman" w:cs="Arial"/>
          <w:lang w:eastAsia="en-GB"/>
        </w:rPr>
      </w:pPr>
      <w:r>
        <w:rPr>
          <w:rFonts w:eastAsia="Times New Roman" w:cs="Arial"/>
          <w:lang w:eastAsia="en-GB"/>
        </w:rPr>
        <w:t>However</w:t>
      </w:r>
      <w:r w:rsidR="00F06A11">
        <w:rPr>
          <w:rFonts w:eastAsia="Times New Roman" w:cs="Arial"/>
          <w:lang w:eastAsia="en-GB"/>
        </w:rPr>
        <w:t xml:space="preserve">, transferring </w:t>
      </w:r>
      <w:r w:rsidR="000E0FB0">
        <w:rPr>
          <w:rFonts w:eastAsia="Times New Roman" w:cs="Arial"/>
          <w:lang w:eastAsia="en-GB"/>
        </w:rPr>
        <w:t>propertie</w:t>
      </w:r>
      <w:r w:rsidR="00F06A11">
        <w:rPr>
          <w:rFonts w:eastAsia="Times New Roman" w:cs="Arial"/>
          <w:lang w:eastAsia="en-GB"/>
        </w:rPr>
        <w:t>s to the central list</w:t>
      </w:r>
      <w:r>
        <w:rPr>
          <w:rFonts w:eastAsia="Times New Roman" w:cs="Arial"/>
          <w:lang w:eastAsia="en-GB"/>
        </w:rPr>
        <w:t xml:space="preserve"> would mean that councils would no longer stand to gain from any </w:t>
      </w:r>
      <w:r w:rsidR="00373287">
        <w:rPr>
          <w:rFonts w:eastAsia="Times New Roman" w:cs="Arial"/>
          <w:lang w:eastAsia="en-GB"/>
        </w:rPr>
        <w:t xml:space="preserve">future </w:t>
      </w:r>
      <w:r>
        <w:rPr>
          <w:rFonts w:eastAsia="Times New Roman" w:cs="Arial"/>
          <w:lang w:eastAsia="en-GB"/>
        </w:rPr>
        <w:t>business rates retention gains</w:t>
      </w:r>
      <w:r w:rsidR="007742B4">
        <w:rPr>
          <w:rFonts w:eastAsia="Times New Roman" w:cs="Arial"/>
          <w:lang w:eastAsia="en-GB"/>
        </w:rPr>
        <w:t xml:space="preserve"> on </w:t>
      </w:r>
      <w:r w:rsidR="000E0FB0">
        <w:rPr>
          <w:rFonts w:eastAsia="Times New Roman" w:cs="Arial"/>
          <w:lang w:eastAsia="en-GB"/>
        </w:rPr>
        <w:t xml:space="preserve">these </w:t>
      </w:r>
      <w:r w:rsidR="007742B4">
        <w:rPr>
          <w:rFonts w:eastAsia="Times New Roman" w:cs="Arial"/>
          <w:lang w:eastAsia="en-GB"/>
        </w:rPr>
        <w:t>transferred properties</w:t>
      </w:r>
      <w:r>
        <w:rPr>
          <w:rFonts w:eastAsia="Times New Roman" w:cs="Arial"/>
          <w:lang w:eastAsia="en-GB"/>
        </w:rPr>
        <w:t xml:space="preserve">, although </w:t>
      </w:r>
      <w:r w:rsidR="00F722DA">
        <w:rPr>
          <w:rFonts w:eastAsia="Times New Roman" w:cs="Arial"/>
          <w:lang w:eastAsia="en-GB"/>
        </w:rPr>
        <w:t>the proceeds of the central list as a whole, including any retention gains, would continue to fund local government as a whole.</w:t>
      </w:r>
    </w:p>
    <w:p w14:paraId="428C8A5A" w14:textId="77777777" w:rsidR="005D2420" w:rsidRPr="005D2420" w:rsidRDefault="005D2420" w:rsidP="005D2420">
      <w:pPr>
        <w:pStyle w:val="ListParagraph"/>
        <w:rPr>
          <w:rFonts w:eastAsia="Times New Roman" w:cs="Arial"/>
          <w:lang w:eastAsia="en-GB"/>
        </w:rPr>
      </w:pPr>
    </w:p>
    <w:p w14:paraId="5C8358CB" w14:textId="205870AC" w:rsidR="00866822" w:rsidRPr="003611D9" w:rsidRDefault="005D2420" w:rsidP="003611D9">
      <w:pPr>
        <w:pStyle w:val="ListParagraph"/>
        <w:numPr>
          <w:ilvl w:val="0"/>
          <w:numId w:val="1"/>
        </w:numPr>
        <w:spacing w:after="240" w:line="240" w:lineRule="auto"/>
        <w:ind w:left="357" w:hanging="357"/>
        <w:rPr>
          <w:rFonts w:eastAsia="Times New Roman" w:cs="Arial"/>
          <w:lang w:eastAsia="en-GB"/>
        </w:rPr>
      </w:pPr>
      <w:r>
        <w:rPr>
          <w:rFonts w:eastAsia="Times New Roman" w:cs="Arial"/>
          <w:lang w:eastAsia="en-GB"/>
        </w:rPr>
        <w:t xml:space="preserve">A further issue is that of transparency.  Unlike local lists, where the national non-domestic rate </w:t>
      </w:r>
      <w:r w:rsidR="0050151F">
        <w:rPr>
          <w:rFonts w:eastAsia="Times New Roman" w:cs="Arial"/>
          <w:lang w:eastAsia="en-GB"/>
        </w:rPr>
        <w:t>income of councils is reported in detail to MHCLG and published, there is no detailed account of the central list</w:t>
      </w:r>
      <w:r w:rsidR="00A260AE">
        <w:rPr>
          <w:rFonts w:eastAsia="Times New Roman" w:cs="Arial"/>
          <w:lang w:eastAsia="en-GB"/>
        </w:rPr>
        <w:t xml:space="preserve"> in the public domain</w:t>
      </w:r>
      <w:r w:rsidR="00866822">
        <w:rPr>
          <w:rFonts w:eastAsia="Times New Roman" w:cs="Arial"/>
          <w:lang w:eastAsia="en-GB"/>
        </w:rPr>
        <w:t>, although it can be seen through the Main Non-Domestic Rating Account</w:t>
      </w:r>
      <w:r w:rsidR="00D14666">
        <w:rPr>
          <w:rFonts w:eastAsia="Times New Roman" w:cs="Arial"/>
          <w:lang w:eastAsia="en-GB"/>
        </w:rPr>
        <w:t xml:space="preserve"> for 2020</w:t>
      </w:r>
      <w:r w:rsidR="009F61E3">
        <w:rPr>
          <w:rFonts w:eastAsia="Times New Roman" w:cs="Arial"/>
          <w:lang w:eastAsia="en-GB"/>
        </w:rPr>
        <w:t>/21</w:t>
      </w:r>
      <w:r w:rsidR="00866822">
        <w:rPr>
          <w:rFonts w:eastAsia="Times New Roman" w:cs="Arial"/>
          <w:lang w:eastAsia="en-GB"/>
        </w:rPr>
        <w:t xml:space="preserve"> that the </w:t>
      </w:r>
      <w:r w:rsidR="00573C54">
        <w:rPr>
          <w:rFonts w:eastAsia="Times New Roman" w:cs="Arial"/>
          <w:lang w:eastAsia="en-GB"/>
        </w:rPr>
        <w:t>contribution of the Central List to the Account is what would be expected</w:t>
      </w:r>
      <w:r w:rsidR="006B271D">
        <w:rPr>
          <w:rFonts w:eastAsia="Times New Roman" w:cs="Arial"/>
          <w:lang w:eastAsia="en-GB"/>
        </w:rPr>
        <w:t xml:space="preserve"> on the basis of the rateable value and the multiplier. </w:t>
      </w:r>
      <w:r w:rsidR="00373287">
        <w:rPr>
          <w:rFonts w:eastAsia="Times New Roman" w:cs="Arial"/>
          <w:lang w:eastAsia="en-GB"/>
        </w:rPr>
        <w:t xml:space="preserve"> </w:t>
      </w:r>
      <w:r w:rsidR="00A260AE" w:rsidRPr="003611D9">
        <w:rPr>
          <w:rFonts w:eastAsia="Times New Roman" w:cs="Arial"/>
          <w:lang w:eastAsia="en-GB"/>
        </w:rPr>
        <w:t xml:space="preserve">We might propose that the Government </w:t>
      </w:r>
      <w:r w:rsidR="003565C1">
        <w:rPr>
          <w:rFonts w:eastAsia="Times New Roman" w:cs="Arial"/>
          <w:lang w:eastAsia="en-GB"/>
        </w:rPr>
        <w:t>provide</w:t>
      </w:r>
      <w:r w:rsidR="0073638B">
        <w:rPr>
          <w:rFonts w:eastAsia="Times New Roman" w:cs="Arial"/>
          <w:lang w:eastAsia="en-GB"/>
        </w:rPr>
        <w:t xml:space="preserve"> </w:t>
      </w:r>
      <w:r w:rsidR="00AA3914" w:rsidRPr="1E7D912A">
        <w:rPr>
          <w:rFonts w:eastAsia="Times New Roman" w:cs="Arial"/>
          <w:lang w:eastAsia="en-GB"/>
        </w:rPr>
        <w:t>more</w:t>
      </w:r>
      <w:r w:rsidR="00AA3914">
        <w:rPr>
          <w:rFonts w:eastAsia="Times New Roman" w:cs="Arial"/>
          <w:lang w:eastAsia="en-GB"/>
        </w:rPr>
        <w:t xml:space="preserve"> detail</w:t>
      </w:r>
      <w:r w:rsidR="00A260AE" w:rsidRPr="003611D9">
        <w:rPr>
          <w:rFonts w:eastAsia="Times New Roman" w:cs="Arial"/>
          <w:lang w:eastAsia="en-GB"/>
        </w:rPr>
        <w:t xml:space="preserve"> for the Central List </w:t>
      </w:r>
      <w:r w:rsidR="00D46295" w:rsidRPr="003611D9">
        <w:rPr>
          <w:rFonts w:eastAsia="Times New Roman" w:cs="Arial"/>
          <w:lang w:eastAsia="en-GB"/>
        </w:rPr>
        <w:t>at the same time as the publish the local list expenditure and outturn returns.</w:t>
      </w:r>
    </w:p>
    <w:p w14:paraId="038B0808" w14:textId="13557981" w:rsidR="002E0D67" w:rsidRPr="006E76CC" w:rsidRDefault="002E0D67" w:rsidP="002E0D67">
      <w:pPr>
        <w:spacing w:after="0" w:line="240" w:lineRule="auto"/>
        <w:ind w:left="0" w:firstLine="0"/>
        <w:rPr>
          <w:rFonts w:eastAsia="Arial" w:cs="Arial"/>
          <w:b/>
        </w:rPr>
      </w:pPr>
      <w:bookmarkStart w:id="2" w:name="_Hlk50022512"/>
      <w:r w:rsidRPr="006E76CC">
        <w:rPr>
          <w:b/>
        </w:rPr>
        <w:t>Next steps</w:t>
      </w:r>
    </w:p>
    <w:p w14:paraId="07BFC22C" w14:textId="77777777" w:rsidR="002E0D67" w:rsidRPr="006E76CC" w:rsidRDefault="002E0D67" w:rsidP="002E0D67">
      <w:pPr>
        <w:spacing w:after="0" w:line="240" w:lineRule="auto"/>
        <w:ind w:left="0" w:firstLine="0"/>
        <w:rPr>
          <w:rFonts w:eastAsia="Arial" w:cs="Arial"/>
        </w:rPr>
      </w:pPr>
      <w:bookmarkStart w:id="3" w:name="_Hlk38877775"/>
    </w:p>
    <w:bookmarkEnd w:id="2"/>
    <w:p w14:paraId="7E36439E" w14:textId="77777777" w:rsidR="00D212F7" w:rsidRPr="00D212F7" w:rsidRDefault="00D212F7" w:rsidP="00C074B2">
      <w:pPr>
        <w:pStyle w:val="ListParagraph"/>
        <w:numPr>
          <w:ilvl w:val="0"/>
          <w:numId w:val="1"/>
        </w:numPr>
        <w:spacing w:after="240" w:line="240" w:lineRule="auto"/>
        <w:ind w:left="357" w:hanging="357"/>
        <w:rPr>
          <w:rFonts w:eastAsia="Times New Roman" w:cs="Arial"/>
          <w:lang w:eastAsia="en-GB"/>
        </w:rPr>
      </w:pPr>
      <w:r w:rsidRPr="00D212F7">
        <w:rPr>
          <w:rFonts w:eastAsia="Times New Roman" w:cs="Arial"/>
          <w:lang w:eastAsia="en-GB"/>
        </w:rPr>
        <w:t>Members of the Resources Board are asked to consider the LGA’s existing lines on movements between central and local rating lists and suggest any other points they wish to include in the LGA’s response.</w:t>
      </w:r>
    </w:p>
    <w:p w14:paraId="351485A4" w14:textId="77777777" w:rsidR="002E0D67" w:rsidRPr="006E76CC" w:rsidRDefault="002E0D67" w:rsidP="002E0D67">
      <w:pPr>
        <w:pStyle w:val="ListParagraph"/>
        <w:spacing w:after="0" w:line="240" w:lineRule="auto"/>
        <w:ind w:firstLine="0"/>
        <w:rPr>
          <w:rFonts w:eastAsia="Arial" w:cs="Arial"/>
        </w:rPr>
      </w:pPr>
    </w:p>
    <w:bookmarkEnd w:id="3"/>
    <w:p w14:paraId="37F176A4" w14:textId="77777777" w:rsidR="002E0D67" w:rsidRPr="006E76CC" w:rsidRDefault="002E0D67" w:rsidP="000F655F">
      <w:pPr>
        <w:keepNext/>
        <w:spacing w:after="0" w:line="240" w:lineRule="auto"/>
        <w:jc w:val="both"/>
        <w:rPr>
          <w:rFonts w:eastAsia="Arial" w:cs="Arial"/>
          <w:b/>
        </w:rPr>
      </w:pPr>
      <w:r w:rsidRPr="006E76CC">
        <w:rPr>
          <w:rFonts w:eastAsia="Arial" w:cs="Arial"/>
          <w:b/>
        </w:rPr>
        <w:t>Implications for Wales</w:t>
      </w:r>
    </w:p>
    <w:p w14:paraId="45613F21" w14:textId="77777777" w:rsidR="002E0D67" w:rsidRPr="006E76CC" w:rsidRDefault="002E0D67" w:rsidP="002E0D67">
      <w:pPr>
        <w:spacing w:after="0" w:line="240" w:lineRule="auto"/>
        <w:jc w:val="both"/>
        <w:rPr>
          <w:rFonts w:eastAsia="Arial" w:cs="Arial"/>
        </w:rPr>
      </w:pPr>
    </w:p>
    <w:p w14:paraId="0DEF6D11" w14:textId="6CB3FE88" w:rsidR="00DE2290" w:rsidRPr="00C074B2" w:rsidRDefault="00DE2290" w:rsidP="00C074B2">
      <w:pPr>
        <w:pStyle w:val="ListParagraph"/>
        <w:numPr>
          <w:ilvl w:val="0"/>
          <w:numId w:val="1"/>
        </w:numPr>
        <w:spacing w:after="240" w:line="240" w:lineRule="auto"/>
        <w:ind w:left="357" w:hanging="357"/>
        <w:rPr>
          <w:rFonts w:eastAsia="Times New Roman" w:cs="Arial"/>
          <w:lang w:eastAsia="en-GB"/>
        </w:rPr>
      </w:pPr>
      <w:r w:rsidRPr="00C074B2">
        <w:rPr>
          <w:rFonts w:eastAsia="Times New Roman" w:cs="Arial"/>
          <w:lang w:eastAsia="en-GB"/>
        </w:rPr>
        <w:t xml:space="preserve">The </w:t>
      </w:r>
      <w:r w:rsidR="00D5766F" w:rsidRPr="00C074B2">
        <w:rPr>
          <w:rFonts w:eastAsia="Times New Roman" w:cs="Arial"/>
          <w:lang w:eastAsia="en-GB"/>
        </w:rPr>
        <w:t>Central List consultation only affects England</w:t>
      </w:r>
      <w:r w:rsidR="00D004A7" w:rsidRPr="00C074B2">
        <w:rPr>
          <w:rFonts w:eastAsia="Times New Roman" w:cs="Arial"/>
          <w:lang w:eastAsia="en-GB"/>
        </w:rPr>
        <w:t xml:space="preserve"> as there is a separate Central List for Wales.  Officers will keep in touch with the WLGA </w:t>
      </w:r>
      <w:r w:rsidR="00E259DB" w:rsidRPr="00C074B2">
        <w:rPr>
          <w:rFonts w:eastAsia="Times New Roman" w:cs="Arial"/>
          <w:lang w:eastAsia="en-GB"/>
        </w:rPr>
        <w:t>for</w:t>
      </w:r>
      <w:r w:rsidR="00D004A7" w:rsidRPr="00C074B2">
        <w:rPr>
          <w:rFonts w:eastAsia="Times New Roman" w:cs="Arial"/>
          <w:lang w:eastAsia="en-GB"/>
        </w:rPr>
        <w:t xml:space="preserve"> developments </w:t>
      </w:r>
      <w:r w:rsidR="00E259DB" w:rsidRPr="00C074B2">
        <w:rPr>
          <w:rFonts w:eastAsia="Times New Roman" w:cs="Arial"/>
          <w:lang w:eastAsia="en-GB"/>
        </w:rPr>
        <w:t xml:space="preserve">that might affect </w:t>
      </w:r>
      <w:r w:rsidR="004B18E4" w:rsidRPr="00C074B2">
        <w:rPr>
          <w:rFonts w:eastAsia="Times New Roman" w:cs="Arial"/>
          <w:lang w:eastAsia="en-GB"/>
        </w:rPr>
        <w:t xml:space="preserve">both </w:t>
      </w:r>
      <w:r w:rsidR="00CB7535" w:rsidRPr="00C074B2">
        <w:rPr>
          <w:rFonts w:eastAsia="Times New Roman" w:cs="Arial"/>
          <w:lang w:eastAsia="en-GB"/>
        </w:rPr>
        <w:t>countries</w:t>
      </w:r>
      <w:r w:rsidR="00933473" w:rsidRPr="00C074B2">
        <w:rPr>
          <w:rFonts w:eastAsia="Times New Roman" w:cs="Arial"/>
          <w:lang w:eastAsia="en-GB"/>
        </w:rPr>
        <w:t>.</w:t>
      </w:r>
    </w:p>
    <w:p w14:paraId="5A9FECD1" w14:textId="77777777" w:rsidR="002E0D67" w:rsidRPr="00C074B2" w:rsidRDefault="002E0D67" w:rsidP="00C074B2">
      <w:pPr>
        <w:pStyle w:val="ListParagraph"/>
        <w:spacing w:after="240" w:line="240" w:lineRule="auto"/>
        <w:ind w:left="357" w:firstLine="0"/>
        <w:rPr>
          <w:rFonts w:eastAsia="Times New Roman" w:cs="Arial"/>
          <w:lang w:eastAsia="en-GB"/>
        </w:rPr>
      </w:pPr>
    </w:p>
    <w:p w14:paraId="55F0F589" w14:textId="77777777" w:rsidR="002E0D67" w:rsidRPr="006E76CC" w:rsidRDefault="00CF6DE2" w:rsidP="002E0D67">
      <w:pPr>
        <w:spacing w:after="0" w:line="240" w:lineRule="auto"/>
        <w:rPr>
          <w:rFonts w:eastAsia="Arial" w:cs="Arial"/>
          <w:b/>
        </w:rPr>
      </w:pPr>
      <w:sdt>
        <w:sdtPr>
          <w:alias w:val="Financial Implications"/>
          <w:tag w:val="Financial Implications"/>
          <w:id w:val="-564251015"/>
          <w:placeholder>
            <w:docPart w:val="46F81E8C748B445992E8AADB9BC54B16"/>
          </w:placeholder>
        </w:sdtPr>
        <w:sdtEndPr>
          <w:rPr>
            <w:b/>
          </w:rPr>
        </w:sdtEndPr>
        <w:sdtContent>
          <w:r w:rsidR="002E0D67" w:rsidRPr="006E76CC">
            <w:rPr>
              <w:b/>
            </w:rPr>
            <w:t>Financial Implications</w:t>
          </w:r>
        </w:sdtContent>
      </w:sdt>
    </w:p>
    <w:p w14:paraId="18087E69" w14:textId="77777777" w:rsidR="002E0D67" w:rsidRPr="006E76CC" w:rsidRDefault="002E0D67" w:rsidP="002E0D67">
      <w:pPr>
        <w:spacing w:after="0" w:line="240" w:lineRule="auto"/>
        <w:rPr>
          <w:rFonts w:eastAsia="Arial" w:cs="Arial"/>
        </w:rPr>
      </w:pPr>
    </w:p>
    <w:p w14:paraId="59C35455" w14:textId="2F4932F2" w:rsidR="00C86E05" w:rsidRPr="00C074B2" w:rsidRDefault="006B3881" w:rsidP="00C074B2">
      <w:pPr>
        <w:pStyle w:val="ListParagraph"/>
        <w:numPr>
          <w:ilvl w:val="0"/>
          <w:numId w:val="1"/>
        </w:numPr>
        <w:spacing w:after="240" w:line="240" w:lineRule="auto"/>
        <w:ind w:left="357" w:hanging="357"/>
        <w:rPr>
          <w:rFonts w:eastAsia="Times New Roman" w:cs="Arial"/>
          <w:lang w:eastAsia="en-GB"/>
        </w:rPr>
      </w:pPr>
      <w:r w:rsidRPr="00C074B2">
        <w:rPr>
          <w:rFonts w:eastAsia="Times New Roman" w:cs="Arial"/>
          <w:lang w:eastAsia="en-GB"/>
        </w:rPr>
        <w:t>The work covered in this paper is included as part of the LGA’s core budget.</w:t>
      </w:r>
      <w:r w:rsidR="003E1D2D" w:rsidRPr="00C074B2">
        <w:rPr>
          <w:rFonts w:eastAsia="Times New Roman" w:cs="Arial"/>
          <w:lang w:eastAsia="en-GB"/>
        </w:rPr>
        <w:t xml:space="preserve"> </w:t>
      </w:r>
    </w:p>
    <w:sectPr w:rsidR="00C86E05" w:rsidRPr="00C074B2" w:rsidSect="009A586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497F2" w14:textId="77777777" w:rsidR="002A039C" w:rsidRPr="00C803F3" w:rsidRDefault="002A039C" w:rsidP="00C803F3">
      <w:r>
        <w:separator/>
      </w:r>
    </w:p>
  </w:endnote>
  <w:endnote w:type="continuationSeparator" w:id="0">
    <w:p w14:paraId="1A26CD74" w14:textId="77777777" w:rsidR="002A039C" w:rsidRPr="00C803F3" w:rsidRDefault="002A039C" w:rsidP="00C803F3">
      <w:r>
        <w:continuationSeparator/>
      </w:r>
    </w:p>
  </w:endnote>
  <w:endnote w:type="continuationNotice" w:id="1">
    <w:p w14:paraId="10B78A44" w14:textId="77777777" w:rsidR="002A039C" w:rsidRDefault="002A03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mbri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3E902" w14:textId="77777777" w:rsidR="002A039C" w:rsidRPr="00C803F3" w:rsidRDefault="002A039C" w:rsidP="00C803F3">
      <w:r>
        <w:separator/>
      </w:r>
    </w:p>
  </w:footnote>
  <w:footnote w:type="continuationSeparator" w:id="0">
    <w:p w14:paraId="79F8F75F" w14:textId="77777777" w:rsidR="002A039C" w:rsidRPr="00C803F3" w:rsidRDefault="002A039C" w:rsidP="00C803F3">
      <w:r>
        <w:continuationSeparator/>
      </w:r>
    </w:p>
  </w:footnote>
  <w:footnote w:type="continuationNotice" w:id="1">
    <w:p w14:paraId="5AAA5A93" w14:textId="77777777" w:rsidR="002A039C" w:rsidRDefault="002A03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B0D8F" w14:textId="77777777" w:rsidR="009637C3" w:rsidRDefault="009637C3" w:rsidP="009637C3">
    <w:pPr>
      <w:pStyle w:val="Header"/>
    </w:pPr>
  </w:p>
  <w:tbl>
    <w:tblPr>
      <w:tblW w:w="0" w:type="auto"/>
      <w:tblLook w:val="01E0" w:firstRow="1" w:lastRow="1" w:firstColumn="1" w:lastColumn="1" w:noHBand="0" w:noVBand="0"/>
    </w:tblPr>
    <w:tblGrid>
      <w:gridCol w:w="5824"/>
      <w:gridCol w:w="3202"/>
    </w:tblGrid>
    <w:tr w:rsidR="009637C3" w:rsidRPr="004F266E" w14:paraId="54DB0D92" w14:textId="77777777" w:rsidTr="4013DDF3">
      <w:trPr>
        <w:trHeight w:val="568"/>
      </w:trPr>
      <w:tc>
        <w:tcPr>
          <w:tcW w:w="5824" w:type="dxa"/>
          <w:vMerge w:val="restart"/>
          <w:shd w:val="clear" w:color="auto" w:fill="auto"/>
        </w:tcPr>
        <w:p w14:paraId="54DB0D90" w14:textId="77777777" w:rsidR="009637C3" w:rsidRPr="00374227" w:rsidRDefault="4013DDF3" w:rsidP="009637C3">
          <w:pPr>
            <w:pStyle w:val="Header"/>
            <w:tabs>
              <w:tab w:val="center" w:pos="2923"/>
            </w:tabs>
          </w:pPr>
          <w:r>
            <w:rPr>
              <w:noProof/>
            </w:rPr>
            <w:drawing>
              <wp:inline distT="0" distB="0" distL="0" distR="0" wp14:anchorId="54DB0D98" wp14:editId="5ACD30CB">
                <wp:extent cx="1428750" cy="847725"/>
                <wp:effectExtent l="0" t="0" r="0" b="9525"/>
                <wp:docPr id="1165979704"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02" w:type="dxa"/>
          <w:shd w:val="clear" w:color="auto" w:fill="auto"/>
          <w:vAlign w:val="center"/>
        </w:tcPr>
        <w:p w14:paraId="54DB0D91" w14:textId="6114AA9B" w:rsidR="009637C3" w:rsidRPr="00374227" w:rsidRDefault="00A67C46" w:rsidP="009637C3">
          <w:pPr>
            <w:pStyle w:val="Header"/>
            <w:rPr>
              <w:rFonts w:cs="Arial"/>
              <w:b/>
            </w:rPr>
          </w:pPr>
          <w:r>
            <w:rPr>
              <w:rFonts w:cs="Arial"/>
              <w:b/>
            </w:rPr>
            <w:t xml:space="preserve">Resources </w:t>
          </w:r>
          <w:r w:rsidR="00F40B8B">
            <w:rPr>
              <w:rFonts w:cs="Arial"/>
              <w:b/>
            </w:rPr>
            <w:t>Board</w:t>
          </w:r>
        </w:p>
      </w:tc>
    </w:tr>
    <w:tr w:rsidR="009637C3" w14:paraId="54DB0D95" w14:textId="77777777" w:rsidTr="4013DDF3">
      <w:trPr>
        <w:trHeight w:val="450"/>
      </w:trPr>
      <w:tc>
        <w:tcPr>
          <w:tcW w:w="5824" w:type="dxa"/>
          <w:vMerge/>
        </w:tcPr>
        <w:p w14:paraId="54DB0D93" w14:textId="77777777" w:rsidR="009637C3" w:rsidRPr="00374227" w:rsidRDefault="009637C3" w:rsidP="009637C3">
          <w:pPr>
            <w:pStyle w:val="Header"/>
          </w:pPr>
        </w:p>
      </w:tc>
      <w:tc>
        <w:tcPr>
          <w:tcW w:w="3202" w:type="dxa"/>
          <w:shd w:val="clear" w:color="auto" w:fill="auto"/>
          <w:vAlign w:val="center"/>
        </w:tcPr>
        <w:p w14:paraId="54DB0D94" w14:textId="5741E3F7" w:rsidR="009637C3" w:rsidRPr="00374227" w:rsidRDefault="00D80621" w:rsidP="009637C3">
          <w:pPr>
            <w:pStyle w:val="Header"/>
            <w:spacing w:before="60"/>
            <w:rPr>
              <w:rFonts w:cs="Arial"/>
            </w:rPr>
          </w:pPr>
          <w:r>
            <w:rPr>
              <w:rFonts w:cs="Arial"/>
            </w:rPr>
            <w:t>2</w:t>
          </w:r>
          <w:r w:rsidR="00091C1A">
            <w:rPr>
              <w:rFonts w:cs="Arial"/>
            </w:rPr>
            <w:t>3</w:t>
          </w:r>
          <w:r w:rsidR="00BE571F">
            <w:rPr>
              <w:rFonts w:cs="Arial"/>
            </w:rPr>
            <w:t xml:space="preserve"> </w:t>
          </w:r>
          <w:r>
            <w:rPr>
              <w:rFonts w:cs="Arial"/>
            </w:rPr>
            <w:t>September</w:t>
          </w:r>
          <w:r w:rsidR="002721C2">
            <w:rPr>
              <w:rFonts w:cs="Arial"/>
            </w:rPr>
            <w:t xml:space="preserve"> </w:t>
          </w:r>
          <w:r w:rsidR="009637C3">
            <w:rPr>
              <w:rFonts w:cs="Arial"/>
            </w:rPr>
            <w:t>202</w:t>
          </w:r>
          <w:r w:rsidR="001B7579">
            <w:rPr>
              <w:rFonts w:cs="Arial"/>
            </w:rPr>
            <w:t>1</w:t>
          </w:r>
        </w:p>
      </w:tc>
    </w:tr>
  </w:tbl>
  <w:p w14:paraId="54DB0D96" w14:textId="77777777" w:rsidR="009637C3" w:rsidRDefault="009637C3" w:rsidP="009637C3">
    <w:pPr>
      <w:pStyle w:val="Header"/>
      <w:rPr>
        <w:rFonts w:eastAsia="Arial" w:cs="Arial"/>
      </w:rPr>
    </w:pPr>
  </w:p>
  <w:p w14:paraId="54DB0D97" w14:textId="77777777" w:rsidR="008121ED" w:rsidRDefault="00812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578F"/>
    <w:multiLevelType w:val="multilevel"/>
    <w:tmpl w:val="8A5EE0B8"/>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DE69FB"/>
    <w:multiLevelType w:val="hybridMultilevel"/>
    <w:tmpl w:val="81DA04C0"/>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2" w15:restartNumberingAfterBreak="0">
    <w:nsid w:val="0F891A7D"/>
    <w:multiLevelType w:val="multilevel"/>
    <w:tmpl w:val="93D01CE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B848FE"/>
    <w:multiLevelType w:val="multilevel"/>
    <w:tmpl w:val="A954917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EF1B55"/>
    <w:multiLevelType w:val="multilevel"/>
    <w:tmpl w:val="64520804"/>
    <w:lvl w:ilvl="0">
      <w:start w:val="1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B622BC1"/>
    <w:multiLevelType w:val="hybridMultilevel"/>
    <w:tmpl w:val="1DC44A88"/>
    <w:lvl w:ilvl="0" w:tplc="251CF8BC">
      <w:start w:val="1"/>
      <w:numFmt w:val="bullet"/>
      <w:pStyle w:val="Bulletundernumberedlist"/>
      <w:lvlText w:val=""/>
      <w:lvlJc w:val="left"/>
      <w:pPr>
        <w:tabs>
          <w:tab w:val="num" w:pos="717"/>
        </w:tabs>
        <w:ind w:left="714" w:hanging="357"/>
      </w:pPr>
      <w:rPr>
        <w:rFonts w:ascii="Symbol" w:hAnsi="Symbol" w:hint="default"/>
        <w:sz w:val="22"/>
      </w:rPr>
    </w:lvl>
    <w:lvl w:ilvl="1" w:tplc="EDFA206C">
      <w:numFmt w:val="decimal"/>
      <w:lvlText w:val=""/>
      <w:lvlJc w:val="left"/>
    </w:lvl>
    <w:lvl w:ilvl="2" w:tplc="319E0B94">
      <w:numFmt w:val="decimal"/>
      <w:lvlText w:val=""/>
      <w:lvlJc w:val="left"/>
    </w:lvl>
    <w:lvl w:ilvl="3" w:tplc="929E615C">
      <w:numFmt w:val="decimal"/>
      <w:lvlText w:val=""/>
      <w:lvlJc w:val="left"/>
    </w:lvl>
    <w:lvl w:ilvl="4" w:tplc="60D2C114">
      <w:numFmt w:val="decimal"/>
      <w:lvlText w:val=""/>
      <w:lvlJc w:val="left"/>
    </w:lvl>
    <w:lvl w:ilvl="5" w:tplc="9EF466D8">
      <w:numFmt w:val="decimal"/>
      <w:lvlText w:val=""/>
      <w:lvlJc w:val="left"/>
    </w:lvl>
    <w:lvl w:ilvl="6" w:tplc="D26ABD76">
      <w:numFmt w:val="decimal"/>
      <w:lvlText w:val=""/>
      <w:lvlJc w:val="left"/>
    </w:lvl>
    <w:lvl w:ilvl="7" w:tplc="06B25788">
      <w:numFmt w:val="decimal"/>
      <w:lvlText w:val=""/>
      <w:lvlJc w:val="left"/>
    </w:lvl>
    <w:lvl w:ilvl="8" w:tplc="7C8EEA14">
      <w:numFmt w:val="decimal"/>
      <w:lvlText w:val=""/>
      <w:lvlJc w:val="left"/>
    </w:lvl>
  </w:abstractNum>
  <w:abstractNum w:abstractNumId="6" w15:restartNumberingAfterBreak="0">
    <w:nsid w:val="1C2C7156"/>
    <w:multiLevelType w:val="multilevel"/>
    <w:tmpl w:val="4A8C580C"/>
    <w:lvl w:ilvl="0">
      <w:start w:val="16"/>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215C06E8"/>
    <w:multiLevelType w:val="multilevel"/>
    <w:tmpl w:val="3A72A538"/>
    <w:lvl w:ilvl="0">
      <w:start w:val="1"/>
      <w:numFmt w:val="decimal"/>
      <w:lvlText w:val="%1."/>
      <w:lvlJc w:val="left"/>
      <w:pPr>
        <w:ind w:left="1920" w:hanging="360"/>
      </w:pPr>
      <w:rPr>
        <w:rFonts w:ascii="Arial" w:hAnsi="Arial" w:cs="Arial" w:hint="default"/>
        <w:b w:val="0"/>
        <w:i w:val="0"/>
        <w:sz w:val="22"/>
        <w:szCs w:val="22"/>
      </w:rPr>
    </w:lvl>
    <w:lvl w:ilvl="1">
      <w:start w:val="1"/>
      <w:numFmt w:val="bullet"/>
      <w:lvlText w:val=""/>
      <w:lvlJc w:val="left"/>
      <w:pPr>
        <w:ind w:left="547" w:hanging="547"/>
      </w:pPr>
      <w:rPr>
        <w:rFonts w:ascii="Symbol" w:hAnsi="Symbol" w:hint="default"/>
        <w:b w:val="0"/>
        <w:bCs w:val="0"/>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2393772B"/>
    <w:multiLevelType w:val="multilevel"/>
    <w:tmpl w:val="88A82E80"/>
    <w:lvl w:ilvl="0">
      <w:start w:val="1"/>
      <w:numFmt w:val="decimal"/>
      <w:lvlText w:val="%1."/>
      <w:lvlJc w:val="left"/>
      <w:pPr>
        <w:ind w:left="717" w:hanging="360"/>
      </w:pPr>
      <w:rPr>
        <w:rFonts w:hint="default"/>
        <w:b w:val="0"/>
        <w:i w:val="0"/>
        <w:sz w:val="22"/>
        <w:szCs w:val="22"/>
      </w:rPr>
    </w:lvl>
    <w:lvl w:ilvl="1">
      <w:start w:val="1"/>
      <w:numFmt w:val="decimal"/>
      <w:lvlText w:val="%1.%2."/>
      <w:lvlJc w:val="left"/>
      <w:pPr>
        <w:ind w:left="1264" w:hanging="547"/>
      </w:pPr>
      <w:rPr>
        <w:rFonts w:hint="default"/>
        <w:b w:val="0"/>
        <w:bCs w:val="0"/>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9" w15:restartNumberingAfterBreak="0">
    <w:nsid w:val="273E3CBF"/>
    <w:multiLevelType w:val="multilevel"/>
    <w:tmpl w:val="8B362D5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6B02A9"/>
    <w:multiLevelType w:val="hybridMultilevel"/>
    <w:tmpl w:val="99D2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85E7B"/>
    <w:multiLevelType w:val="multilevel"/>
    <w:tmpl w:val="C12AE056"/>
    <w:lvl w:ilvl="0">
      <w:start w:val="1"/>
      <w:numFmt w:val="decimal"/>
      <w:lvlText w:val="%1."/>
      <w:lvlJc w:val="left"/>
      <w:pPr>
        <w:ind w:left="717" w:hanging="360"/>
      </w:pPr>
      <w:rPr>
        <w:rFonts w:hint="default"/>
        <w:b w:val="0"/>
        <w:i w:val="0"/>
        <w:sz w:val="22"/>
        <w:szCs w:val="22"/>
      </w:rPr>
    </w:lvl>
    <w:lvl w:ilvl="1">
      <w:start w:val="1"/>
      <w:numFmt w:val="bullet"/>
      <w:lvlText w:val=""/>
      <w:lvlJc w:val="left"/>
      <w:pPr>
        <w:ind w:left="1264" w:hanging="547"/>
      </w:pPr>
      <w:rPr>
        <w:rFonts w:ascii="Symbol" w:hAnsi="Symbol" w:hint="default"/>
        <w:b w:val="0"/>
        <w:bCs w:val="0"/>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2" w15:restartNumberingAfterBreak="0">
    <w:nsid w:val="2CA97C98"/>
    <w:multiLevelType w:val="multilevel"/>
    <w:tmpl w:val="57BC4D0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1170E1"/>
    <w:multiLevelType w:val="multilevel"/>
    <w:tmpl w:val="27FC5012"/>
    <w:lvl w:ilvl="0">
      <w:start w:val="3"/>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4" w15:restartNumberingAfterBreak="0">
    <w:nsid w:val="2F132427"/>
    <w:multiLevelType w:val="hybridMultilevel"/>
    <w:tmpl w:val="E392D43E"/>
    <w:lvl w:ilvl="0" w:tplc="3FCCE132">
      <w:start w:val="6"/>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D53A5"/>
    <w:multiLevelType w:val="multilevel"/>
    <w:tmpl w:val="A61AC686"/>
    <w:lvl w:ilvl="0">
      <w:start w:val="1"/>
      <w:numFmt w:val="decimal"/>
      <w:lvlText w:val="%1."/>
      <w:lvlJc w:val="left"/>
      <w:pPr>
        <w:ind w:left="1920" w:hanging="360"/>
      </w:pPr>
      <w:rPr>
        <w:rFonts w:ascii="Arial" w:hAnsi="Arial" w:cs="Arial" w:hint="default"/>
        <w:b w:val="0"/>
        <w:i w:val="0"/>
        <w:sz w:val="22"/>
        <w:szCs w:val="22"/>
      </w:rPr>
    </w:lvl>
    <w:lvl w:ilvl="1">
      <w:start w:val="1"/>
      <w:numFmt w:val="decimal"/>
      <w:lvlText w:val="%2."/>
      <w:lvlJc w:val="left"/>
      <w:pPr>
        <w:ind w:left="547" w:hanging="547"/>
      </w:pPr>
      <w:rPr>
        <w:rFonts w:ascii="Arial" w:eastAsia="Times New Roman" w:hAnsi="Arial" w:cs="Arial"/>
        <w:b w:val="0"/>
        <w:bCs w:val="0"/>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34101126"/>
    <w:multiLevelType w:val="multilevel"/>
    <w:tmpl w:val="7820FD10"/>
    <w:lvl w:ilvl="0">
      <w:start w:val="16"/>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4105EF"/>
    <w:multiLevelType w:val="hybridMultilevel"/>
    <w:tmpl w:val="B8C0362C"/>
    <w:lvl w:ilvl="0" w:tplc="860C00E4">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054BBF"/>
    <w:multiLevelType w:val="multilevel"/>
    <w:tmpl w:val="5D18BCF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92041C"/>
    <w:multiLevelType w:val="multilevel"/>
    <w:tmpl w:val="AFE6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2327D0"/>
    <w:multiLevelType w:val="multilevel"/>
    <w:tmpl w:val="0809001F"/>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B1417E"/>
    <w:multiLevelType w:val="hybridMultilevel"/>
    <w:tmpl w:val="35126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EF2F67"/>
    <w:multiLevelType w:val="hybridMultilevel"/>
    <w:tmpl w:val="89760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5D57CB"/>
    <w:multiLevelType w:val="hybridMultilevel"/>
    <w:tmpl w:val="7F6CD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9B440F"/>
    <w:multiLevelType w:val="hybridMultilevel"/>
    <w:tmpl w:val="FFFFFFFF"/>
    <w:lvl w:ilvl="0" w:tplc="8FB6E3E4">
      <w:start w:val="1"/>
      <w:numFmt w:val="decimal"/>
      <w:lvlText w:val="%1."/>
      <w:lvlJc w:val="left"/>
      <w:pPr>
        <w:ind w:left="720" w:hanging="360"/>
      </w:pPr>
    </w:lvl>
    <w:lvl w:ilvl="1" w:tplc="33E8D9F6">
      <w:start w:val="1"/>
      <w:numFmt w:val="lowerLetter"/>
      <w:lvlText w:val="%2."/>
      <w:lvlJc w:val="left"/>
      <w:pPr>
        <w:ind w:left="1440" w:hanging="360"/>
      </w:pPr>
    </w:lvl>
    <w:lvl w:ilvl="2" w:tplc="46A6A3CE">
      <w:start w:val="1"/>
      <w:numFmt w:val="lowerRoman"/>
      <w:lvlText w:val="%3."/>
      <w:lvlJc w:val="right"/>
      <w:pPr>
        <w:ind w:left="2160" w:hanging="180"/>
      </w:pPr>
    </w:lvl>
    <w:lvl w:ilvl="3" w:tplc="9196BF16">
      <w:start w:val="1"/>
      <w:numFmt w:val="decimal"/>
      <w:lvlText w:val="%4."/>
      <w:lvlJc w:val="left"/>
      <w:pPr>
        <w:ind w:left="2880" w:hanging="360"/>
      </w:pPr>
    </w:lvl>
    <w:lvl w:ilvl="4" w:tplc="223224BA">
      <w:start w:val="1"/>
      <w:numFmt w:val="lowerLetter"/>
      <w:lvlText w:val="%5."/>
      <w:lvlJc w:val="left"/>
      <w:pPr>
        <w:ind w:left="3600" w:hanging="360"/>
      </w:pPr>
    </w:lvl>
    <w:lvl w:ilvl="5" w:tplc="4DF8AA7E">
      <w:start w:val="1"/>
      <w:numFmt w:val="lowerRoman"/>
      <w:lvlText w:val="%6."/>
      <w:lvlJc w:val="right"/>
      <w:pPr>
        <w:ind w:left="4320" w:hanging="180"/>
      </w:pPr>
    </w:lvl>
    <w:lvl w:ilvl="6" w:tplc="2196D732">
      <w:start w:val="1"/>
      <w:numFmt w:val="decimal"/>
      <w:lvlText w:val="%7."/>
      <w:lvlJc w:val="left"/>
      <w:pPr>
        <w:ind w:left="5040" w:hanging="360"/>
      </w:pPr>
    </w:lvl>
    <w:lvl w:ilvl="7" w:tplc="4D262292">
      <w:start w:val="1"/>
      <w:numFmt w:val="lowerLetter"/>
      <w:lvlText w:val="%8."/>
      <w:lvlJc w:val="left"/>
      <w:pPr>
        <w:ind w:left="5760" w:hanging="360"/>
      </w:pPr>
    </w:lvl>
    <w:lvl w:ilvl="8" w:tplc="AE6A87AA">
      <w:start w:val="1"/>
      <w:numFmt w:val="lowerRoman"/>
      <w:lvlText w:val="%9."/>
      <w:lvlJc w:val="right"/>
      <w:pPr>
        <w:ind w:left="6480" w:hanging="180"/>
      </w:pPr>
    </w:lvl>
  </w:abstractNum>
  <w:abstractNum w:abstractNumId="25" w15:restartNumberingAfterBreak="0">
    <w:nsid w:val="51DA719A"/>
    <w:multiLevelType w:val="multilevel"/>
    <w:tmpl w:val="E3B6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5B7CBB"/>
    <w:multiLevelType w:val="hybridMultilevel"/>
    <w:tmpl w:val="7132060A"/>
    <w:lvl w:ilvl="0" w:tplc="27D0D14A">
      <w:start w:val="1"/>
      <w:numFmt w:val="decimal"/>
      <w:lvlText w:val="%1."/>
      <w:lvlJc w:val="left"/>
      <w:pPr>
        <w:ind w:left="1080" w:hanging="360"/>
      </w:pPr>
      <w:rPr>
        <w:rFonts w:ascii="Arial" w:eastAsiaTheme="minorHAnsi" w:hAnsi="Arial"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17210DE"/>
    <w:multiLevelType w:val="hybridMultilevel"/>
    <w:tmpl w:val="96C8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8473A"/>
    <w:multiLevelType w:val="multilevel"/>
    <w:tmpl w:val="596CFBD2"/>
    <w:lvl w:ilvl="0">
      <w:start w:val="4"/>
      <w:numFmt w:val="decimal"/>
      <w:lvlText w:val="%1"/>
      <w:lvlJc w:val="left"/>
      <w:pPr>
        <w:ind w:left="360" w:hanging="360"/>
      </w:pPr>
      <w:rPr>
        <w:rFonts w:hint="default"/>
      </w:rPr>
    </w:lvl>
    <w:lvl w:ilvl="1">
      <w:start w:val="1"/>
      <w:numFmt w:val="decimal"/>
      <w:lvlText w:val="%1.%2"/>
      <w:lvlJc w:val="left"/>
      <w:pPr>
        <w:ind w:left="4451" w:hanging="360"/>
      </w:pPr>
      <w:rPr>
        <w:rFonts w:hint="default"/>
      </w:rPr>
    </w:lvl>
    <w:lvl w:ilvl="2">
      <w:start w:val="1"/>
      <w:numFmt w:val="decimal"/>
      <w:lvlText w:val="%1.%2.%3"/>
      <w:lvlJc w:val="left"/>
      <w:pPr>
        <w:ind w:left="8902" w:hanging="720"/>
      </w:pPr>
      <w:rPr>
        <w:rFonts w:hint="default"/>
      </w:rPr>
    </w:lvl>
    <w:lvl w:ilvl="3">
      <w:start w:val="1"/>
      <w:numFmt w:val="decimal"/>
      <w:lvlText w:val="%1.%2.%3.%4"/>
      <w:lvlJc w:val="left"/>
      <w:pPr>
        <w:ind w:left="12993" w:hanging="720"/>
      </w:pPr>
      <w:rPr>
        <w:rFonts w:hint="default"/>
      </w:rPr>
    </w:lvl>
    <w:lvl w:ilvl="4">
      <w:start w:val="1"/>
      <w:numFmt w:val="decimal"/>
      <w:lvlText w:val="%1.%2.%3.%4.%5"/>
      <w:lvlJc w:val="left"/>
      <w:pPr>
        <w:ind w:left="17444" w:hanging="1080"/>
      </w:pPr>
      <w:rPr>
        <w:rFonts w:hint="default"/>
      </w:rPr>
    </w:lvl>
    <w:lvl w:ilvl="5">
      <w:start w:val="1"/>
      <w:numFmt w:val="decimal"/>
      <w:lvlText w:val="%1.%2.%3.%4.%5.%6"/>
      <w:lvlJc w:val="left"/>
      <w:pPr>
        <w:ind w:left="21535" w:hanging="1080"/>
      </w:pPr>
      <w:rPr>
        <w:rFonts w:hint="default"/>
      </w:rPr>
    </w:lvl>
    <w:lvl w:ilvl="6">
      <w:start w:val="1"/>
      <w:numFmt w:val="decimal"/>
      <w:lvlText w:val="%1.%2.%3.%4.%5.%6.%7"/>
      <w:lvlJc w:val="left"/>
      <w:pPr>
        <w:ind w:left="25986" w:hanging="1440"/>
      </w:pPr>
      <w:rPr>
        <w:rFonts w:hint="default"/>
      </w:rPr>
    </w:lvl>
    <w:lvl w:ilvl="7">
      <w:start w:val="1"/>
      <w:numFmt w:val="decimal"/>
      <w:lvlText w:val="%1.%2.%3.%4.%5.%6.%7.%8"/>
      <w:lvlJc w:val="left"/>
      <w:pPr>
        <w:ind w:left="30077" w:hanging="1440"/>
      </w:pPr>
      <w:rPr>
        <w:rFonts w:hint="default"/>
      </w:rPr>
    </w:lvl>
    <w:lvl w:ilvl="8">
      <w:start w:val="1"/>
      <w:numFmt w:val="decimal"/>
      <w:lvlText w:val="%1.%2.%3.%4.%5.%6.%7.%8.%9"/>
      <w:lvlJc w:val="left"/>
      <w:pPr>
        <w:ind w:left="-31008" w:hanging="1800"/>
      </w:pPr>
      <w:rPr>
        <w:rFonts w:hint="default"/>
      </w:rPr>
    </w:lvl>
  </w:abstractNum>
  <w:abstractNum w:abstractNumId="29" w15:restartNumberingAfterBreak="0">
    <w:nsid w:val="6BDF2424"/>
    <w:multiLevelType w:val="hybridMultilevel"/>
    <w:tmpl w:val="CE02C9A2"/>
    <w:lvl w:ilvl="0" w:tplc="9A24D69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BE27DAD"/>
    <w:multiLevelType w:val="hybridMultilevel"/>
    <w:tmpl w:val="607E2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F934F0"/>
    <w:multiLevelType w:val="multilevel"/>
    <w:tmpl w:val="2552FF38"/>
    <w:lvl w:ilvl="0">
      <w:start w:val="1"/>
      <w:numFmt w:val="decimal"/>
      <w:lvlText w:val="%1."/>
      <w:lvlJc w:val="left"/>
      <w:pPr>
        <w:ind w:left="717" w:hanging="360"/>
      </w:pPr>
      <w:rPr>
        <w:rFonts w:hint="default"/>
        <w:b w:val="0"/>
        <w:i w:val="0"/>
        <w:sz w:val="22"/>
        <w:szCs w:val="22"/>
      </w:rPr>
    </w:lvl>
    <w:lvl w:ilvl="1">
      <w:start w:val="1"/>
      <w:numFmt w:val="bullet"/>
      <w:lvlText w:val=""/>
      <w:lvlJc w:val="left"/>
      <w:pPr>
        <w:ind w:left="1264" w:hanging="547"/>
      </w:pPr>
      <w:rPr>
        <w:rFonts w:ascii="Symbol" w:hAnsi="Symbol" w:hint="default"/>
        <w:b w:val="0"/>
        <w:bCs w:val="0"/>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2" w15:restartNumberingAfterBreak="0">
    <w:nsid w:val="73706B92"/>
    <w:multiLevelType w:val="multilevel"/>
    <w:tmpl w:val="1B50117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B065C7"/>
    <w:multiLevelType w:val="multilevel"/>
    <w:tmpl w:val="6604028C"/>
    <w:lvl w:ilvl="0">
      <w:start w:val="18"/>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F15D2E"/>
    <w:multiLevelType w:val="hybridMultilevel"/>
    <w:tmpl w:val="EB60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43854"/>
    <w:multiLevelType w:val="hybridMultilevel"/>
    <w:tmpl w:val="576A0A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8"/>
  </w:num>
  <w:num w:numId="2">
    <w:abstractNumId w:val="5"/>
  </w:num>
  <w:num w:numId="3">
    <w:abstractNumId w:val="28"/>
  </w:num>
  <w:num w:numId="4">
    <w:abstractNumId w:val="14"/>
  </w:num>
  <w:num w:numId="5">
    <w:abstractNumId w:val="26"/>
  </w:num>
  <w:num w:numId="6">
    <w:abstractNumId w:val="13"/>
  </w:num>
  <w:num w:numId="7">
    <w:abstractNumId w:val="6"/>
  </w:num>
  <w:num w:numId="8">
    <w:abstractNumId w:val="16"/>
  </w:num>
  <w:num w:numId="9">
    <w:abstractNumId w:val="33"/>
  </w:num>
  <w:num w:numId="10">
    <w:abstractNumId w:val="17"/>
  </w:num>
  <w:num w:numId="11">
    <w:abstractNumId w:val="0"/>
  </w:num>
  <w:num w:numId="12">
    <w:abstractNumId w:val="32"/>
  </w:num>
  <w:num w:numId="13">
    <w:abstractNumId w:val="1"/>
  </w:num>
  <w:num w:numId="14">
    <w:abstractNumId w:val="12"/>
  </w:num>
  <w:num w:numId="15">
    <w:abstractNumId w:val="18"/>
  </w:num>
  <w:num w:numId="16">
    <w:abstractNumId w:val="2"/>
  </w:num>
  <w:num w:numId="17">
    <w:abstractNumId w:val="27"/>
  </w:num>
  <w:num w:numId="18">
    <w:abstractNumId w:val="3"/>
  </w:num>
  <w:num w:numId="19">
    <w:abstractNumId w:val="9"/>
  </w:num>
  <w:num w:numId="20">
    <w:abstractNumId w:val="10"/>
  </w:num>
  <w:num w:numId="21">
    <w:abstractNumId w:val="29"/>
  </w:num>
  <w:num w:numId="22">
    <w:abstractNumId w:val="35"/>
  </w:num>
  <w:num w:numId="23">
    <w:abstractNumId w:val="34"/>
  </w:num>
  <w:num w:numId="24">
    <w:abstractNumId w:val="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4"/>
  </w:num>
  <w:num w:numId="28">
    <w:abstractNumId w:val="4"/>
  </w:num>
  <w:num w:numId="29">
    <w:abstractNumId w:val="23"/>
  </w:num>
  <w:num w:numId="30">
    <w:abstractNumId w:val="15"/>
  </w:num>
  <w:num w:numId="31">
    <w:abstractNumId w:val="20"/>
  </w:num>
  <w:num w:numId="32">
    <w:abstractNumId w:val="25"/>
  </w:num>
  <w:num w:numId="33">
    <w:abstractNumId w:val="23"/>
  </w:num>
  <w:num w:numId="34">
    <w:abstractNumId w:val="25"/>
  </w:num>
  <w:num w:numId="35">
    <w:abstractNumId w:val="22"/>
  </w:num>
  <w:num w:numId="36">
    <w:abstractNumId w:val="19"/>
  </w:num>
  <w:num w:numId="37">
    <w:abstractNumId w:val="11"/>
  </w:num>
  <w:num w:numId="38">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0161"/>
    <w:rsid w:val="00000D14"/>
    <w:rsid w:val="000010A2"/>
    <w:rsid w:val="000015B0"/>
    <w:rsid w:val="00001CD6"/>
    <w:rsid w:val="00001E20"/>
    <w:rsid w:val="00001EF3"/>
    <w:rsid w:val="00002352"/>
    <w:rsid w:val="000027A8"/>
    <w:rsid w:val="00002A93"/>
    <w:rsid w:val="00002C9F"/>
    <w:rsid w:val="00003916"/>
    <w:rsid w:val="00005147"/>
    <w:rsid w:val="000052D3"/>
    <w:rsid w:val="0000586D"/>
    <w:rsid w:val="00005A15"/>
    <w:rsid w:val="00005B6D"/>
    <w:rsid w:val="00005C77"/>
    <w:rsid w:val="00005ED5"/>
    <w:rsid w:val="00006351"/>
    <w:rsid w:val="00006534"/>
    <w:rsid w:val="000068C1"/>
    <w:rsid w:val="00006D20"/>
    <w:rsid w:val="00006E3F"/>
    <w:rsid w:val="00007498"/>
    <w:rsid w:val="00007944"/>
    <w:rsid w:val="00007F05"/>
    <w:rsid w:val="00007F19"/>
    <w:rsid w:val="00010212"/>
    <w:rsid w:val="000103E5"/>
    <w:rsid w:val="00010EC4"/>
    <w:rsid w:val="00011126"/>
    <w:rsid w:val="00011133"/>
    <w:rsid w:val="000114A7"/>
    <w:rsid w:val="000115A4"/>
    <w:rsid w:val="00011727"/>
    <w:rsid w:val="00011B80"/>
    <w:rsid w:val="00012156"/>
    <w:rsid w:val="00012338"/>
    <w:rsid w:val="000123E8"/>
    <w:rsid w:val="0001297C"/>
    <w:rsid w:val="00012ADA"/>
    <w:rsid w:val="00012FA5"/>
    <w:rsid w:val="00013500"/>
    <w:rsid w:val="000147FD"/>
    <w:rsid w:val="0001496A"/>
    <w:rsid w:val="00015BC1"/>
    <w:rsid w:val="00016097"/>
    <w:rsid w:val="0001631E"/>
    <w:rsid w:val="00016406"/>
    <w:rsid w:val="00016BE0"/>
    <w:rsid w:val="00016BE9"/>
    <w:rsid w:val="000175CC"/>
    <w:rsid w:val="00017CC4"/>
    <w:rsid w:val="00017EAC"/>
    <w:rsid w:val="00020042"/>
    <w:rsid w:val="0002016A"/>
    <w:rsid w:val="000204E3"/>
    <w:rsid w:val="000216C4"/>
    <w:rsid w:val="00021759"/>
    <w:rsid w:val="00022842"/>
    <w:rsid w:val="0002328F"/>
    <w:rsid w:val="000232B8"/>
    <w:rsid w:val="0002338D"/>
    <w:rsid w:val="00023C36"/>
    <w:rsid w:val="00023F15"/>
    <w:rsid w:val="00023FC2"/>
    <w:rsid w:val="000240E7"/>
    <w:rsid w:val="00024258"/>
    <w:rsid w:val="00024CEB"/>
    <w:rsid w:val="00024F5D"/>
    <w:rsid w:val="00025333"/>
    <w:rsid w:val="000260FA"/>
    <w:rsid w:val="00026224"/>
    <w:rsid w:val="000262CE"/>
    <w:rsid w:val="0002658B"/>
    <w:rsid w:val="000268C8"/>
    <w:rsid w:val="00026AF5"/>
    <w:rsid w:val="00027906"/>
    <w:rsid w:val="00027C78"/>
    <w:rsid w:val="0003027B"/>
    <w:rsid w:val="00030390"/>
    <w:rsid w:val="000306A0"/>
    <w:rsid w:val="00030944"/>
    <w:rsid w:val="00030A23"/>
    <w:rsid w:val="00030E16"/>
    <w:rsid w:val="0003134D"/>
    <w:rsid w:val="00031420"/>
    <w:rsid w:val="00031D27"/>
    <w:rsid w:val="0003227A"/>
    <w:rsid w:val="0003227B"/>
    <w:rsid w:val="00032367"/>
    <w:rsid w:val="0003275F"/>
    <w:rsid w:val="00032825"/>
    <w:rsid w:val="00032885"/>
    <w:rsid w:val="000328A8"/>
    <w:rsid w:val="00032AAF"/>
    <w:rsid w:val="00032C1C"/>
    <w:rsid w:val="00032DE4"/>
    <w:rsid w:val="00032FCA"/>
    <w:rsid w:val="0003344D"/>
    <w:rsid w:val="00033FA5"/>
    <w:rsid w:val="000344B0"/>
    <w:rsid w:val="00034C6E"/>
    <w:rsid w:val="00034D28"/>
    <w:rsid w:val="00036CF1"/>
    <w:rsid w:val="00036FCB"/>
    <w:rsid w:val="00037380"/>
    <w:rsid w:val="000375D5"/>
    <w:rsid w:val="000376DB"/>
    <w:rsid w:val="00037778"/>
    <w:rsid w:val="000377AF"/>
    <w:rsid w:val="000378D9"/>
    <w:rsid w:val="00040388"/>
    <w:rsid w:val="000411B8"/>
    <w:rsid w:val="000411D7"/>
    <w:rsid w:val="00041751"/>
    <w:rsid w:val="00041E77"/>
    <w:rsid w:val="00042449"/>
    <w:rsid w:val="00042BB6"/>
    <w:rsid w:val="00042CDA"/>
    <w:rsid w:val="00043097"/>
    <w:rsid w:val="000432CD"/>
    <w:rsid w:val="0004330E"/>
    <w:rsid w:val="000434E4"/>
    <w:rsid w:val="00043BD1"/>
    <w:rsid w:val="00043E20"/>
    <w:rsid w:val="000440FC"/>
    <w:rsid w:val="00044145"/>
    <w:rsid w:val="00044AE0"/>
    <w:rsid w:val="00044B18"/>
    <w:rsid w:val="000450EB"/>
    <w:rsid w:val="000451C0"/>
    <w:rsid w:val="00045506"/>
    <w:rsid w:val="00045950"/>
    <w:rsid w:val="00045A46"/>
    <w:rsid w:val="00045C49"/>
    <w:rsid w:val="00045D2D"/>
    <w:rsid w:val="00045EEA"/>
    <w:rsid w:val="000464FC"/>
    <w:rsid w:val="000467C8"/>
    <w:rsid w:val="00046A0E"/>
    <w:rsid w:val="00046CC7"/>
    <w:rsid w:val="00046D9A"/>
    <w:rsid w:val="00047CD5"/>
    <w:rsid w:val="00050416"/>
    <w:rsid w:val="00050842"/>
    <w:rsid w:val="000510CF"/>
    <w:rsid w:val="0005127C"/>
    <w:rsid w:val="000514BC"/>
    <w:rsid w:val="00051863"/>
    <w:rsid w:val="00051ACE"/>
    <w:rsid w:val="00052623"/>
    <w:rsid w:val="000528FD"/>
    <w:rsid w:val="00052B37"/>
    <w:rsid w:val="00052DDF"/>
    <w:rsid w:val="0005311E"/>
    <w:rsid w:val="0005339D"/>
    <w:rsid w:val="0005346C"/>
    <w:rsid w:val="000537E3"/>
    <w:rsid w:val="000537F7"/>
    <w:rsid w:val="00053F6F"/>
    <w:rsid w:val="00054B1D"/>
    <w:rsid w:val="00055212"/>
    <w:rsid w:val="000552B8"/>
    <w:rsid w:val="00056416"/>
    <w:rsid w:val="000565EE"/>
    <w:rsid w:val="0005691D"/>
    <w:rsid w:val="00056CB6"/>
    <w:rsid w:val="00056FA7"/>
    <w:rsid w:val="00056FB3"/>
    <w:rsid w:val="000570ED"/>
    <w:rsid w:val="00057819"/>
    <w:rsid w:val="00057C55"/>
    <w:rsid w:val="0006026E"/>
    <w:rsid w:val="000606A7"/>
    <w:rsid w:val="00061012"/>
    <w:rsid w:val="000613EC"/>
    <w:rsid w:val="00061BE8"/>
    <w:rsid w:val="00062144"/>
    <w:rsid w:val="000627B5"/>
    <w:rsid w:val="00063355"/>
    <w:rsid w:val="000637D0"/>
    <w:rsid w:val="00063AB8"/>
    <w:rsid w:val="00063D06"/>
    <w:rsid w:val="00064641"/>
    <w:rsid w:val="00064689"/>
    <w:rsid w:val="00064771"/>
    <w:rsid w:val="00064B11"/>
    <w:rsid w:val="00064C95"/>
    <w:rsid w:val="00065291"/>
    <w:rsid w:val="00065707"/>
    <w:rsid w:val="00066134"/>
    <w:rsid w:val="00066707"/>
    <w:rsid w:val="00066AE4"/>
    <w:rsid w:val="00066D90"/>
    <w:rsid w:val="00066E42"/>
    <w:rsid w:val="0006783E"/>
    <w:rsid w:val="00067ABA"/>
    <w:rsid w:val="000701E0"/>
    <w:rsid w:val="00070661"/>
    <w:rsid w:val="00070948"/>
    <w:rsid w:val="000713CB"/>
    <w:rsid w:val="00072563"/>
    <w:rsid w:val="0007271D"/>
    <w:rsid w:val="000734D7"/>
    <w:rsid w:val="0007368B"/>
    <w:rsid w:val="000737C7"/>
    <w:rsid w:val="00073BD2"/>
    <w:rsid w:val="00073ECD"/>
    <w:rsid w:val="0007420F"/>
    <w:rsid w:val="00074532"/>
    <w:rsid w:val="0007459A"/>
    <w:rsid w:val="00074CC5"/>
    <w:rsid w:val="0007562C"/>
    <w:rsid w:val="0007597F"/>
    <w:rsid w:val="00075EC9"/>
    <w:rsid w:val="00076625"/>
    <w:rsid w:val="00076BD7"/>
    <w:rsid w:val="000779F7"/>
    <w:rsid w:val="00080092"/>
    <w:rsid w:val="0008066B"/>
    <w:rsid w:val="00080828"/>
    <w:rsid w:val="00080A80"/>
    <w:rsid w:val="00081F1A"/>
    <w:rsid w:val="00082154"/>
    <w:rsid w:val="00082BFF"/>
    <w:rsid w:val="00082F38"/>
    <w:rsid w:val="00083069"/>
    <w:rsid w:val="000832AF"/>
    <w:rsid w:val="000833D9"/>
    <w:rsid w:val="000833E3"/>
    <w:rsid w:val="00083591"/>
    <w:rsid w:val="00083B56"/>
    <w:rsid w:val="0008421B"/>
    <w:rsid w:val="000842F8"/>
    <w:rsid w:val="00084DD7"/>
    <w:rsid w:val="00084EC4"/>
    <w:rsid w:val="000857DC"/>
    <w:rsid w:val="000857F9"/>
    <w:rsid w:val="00085939"/>
    <w:rsid w:val="0008598B"/>
    <w:rsid w:val="00085A7F"/>
    <w:rsid w:val="00085E47"/>
    <w:rsid w:val="00086244"/>
    <w:rsid w:val="00086830"/>
    <w:rsid w:val="000868A9"/>
    <w:rsid w:val="000870C3"/>
    <w:rsid w:val="00087419"/>
    <w:rsid w:val="00087B1C"/>
    <w:rsid w:val="000909E0"/>
    <w:rsid w:val="00090C50"/>
    <w:rsid w:val="000912A0"/>
    <w:rsid w:val="000914CC"/>
    <w:rsid w:val="00091C1A"/>
    <w:rsid w:val="00091C3C"/>
    <w:rsid w:val="00092106"/>
    <w:rsid w:val="00092334"/>
    <w:rsid w:val="0009293A"/>
    <w:rsid w:val="000933D6"/>
    <w:rsid w:val="000934B0"/>
    <w:rsid w:val="00094883"/>
    <w:rsid w:val="00094B6D"/>
    <w:rsid w:val="00094CE2"/>
    <w:rsid w:val="00094D4E"/>
    <w:rsid w:val="00095A9F"/>
    <w:rsid w:val="00095B72"/>
    <w:rsid w:val="00095C1D"/>
    <w:rsid w:val="00095DFB"/>
    <w:rsid w:val="0009612F"/>
    <w:rsid w:val="00096761"/>
    <w:rsid w:val="00096B2D"/>
    <w:rsid w:val="00097080"/>
    <w:rsid w:val="00097122"/>
    <w:rsid w:val="0009714C"/>
    <w:rsid w:val="00097279"/>
    <w:rsid w:val="00097BA1"/>
    <w:rsid w:val="00097E47"/>
    <w:rsid w:val="000A01A1"/>
    <w:rsid w:val="000A0801"/>
    <w:rsid w:val="000A094E"/>
    <w:rsid w:val="000A0EE2"/>
    <w:rsid w:val="000A1153"/>
    <w:rsid w:val="000A1192"/>
    <w:rsid w:val="000A1480"/>
    <w:rsid w:val="000A1F06"/>
    <w:rsid w:val="000A2104"/>
    <w:rsid w:val="000A24BC"/>
    <w:rsid w:val="000A2519"/>
    <w:rsid w:val="000A2638"/>
    <w:rsid w:val="000A3126"/>
    <w:rsid w:val="000A3BB2"/>
    <w:rsid w:val="000A3CC5"/>
    <w:rsid w:val="000A41FE"/>
    <w:rsid w:val="000A426E"/>
    <w:rsid w:val="000A4334"/>
    <w:rsid w:val="000A54FA"/>
    <w:rsid w:val="000A64A9"/>
    <w:rsid w:val="000A6C54"/>
    <w:rsid w:val="000A6D93"/>
    <w:rsid w:val="000A7379"/>
    <w:rsid w:val="000A7D07"/>
    <w:rsid w:val="000B020E"/>
    <w:rsid w:val="000B0532"/>
    <w:rsid w:val="000B0D61"/>
    <w:rsid w:val="000B0D77"/>
    <w:rsid w:val="000B1195"/>
    <w:rsid w:val="000B30F3"/>
    <w:rsid w:val="000B3319"/>
    <w:rsid w:val="000B3725"/>
    <w:rsid w:val="000B3F8C"/>
    <w:rsid w:val="000B44DF"/>
    <w:rsid w:val="000B5019"/>
    <w:rsid w:val="000B553D"/>
    <w:rsid w:val="000B627A"/>
    <w:rsid w:val="000B643E"/>
    <w:rsid w:val="000B6D6B"/>
    <w:rsid w:val="000B6E13"/>
    <w:rsid w:val="000B716D"/>
    <w:rsid w:val="000B71EB"/>
    <w:rsid w:val="000B79CB"/>
    <w:rsid w:val="000B7E00"/>
    <w:rsid w:val="000B7E17"/>
    <w:rsid w:val="000C28AD"/>
    <w:rsid w:val="000C2EE7"/>
    <w:rsid w:val="000C31C6"/>
    <w:rsid w:val="000C35AE"/>
    <w:rsid w:val="000C383F"/>
    <w:rsid w:val="000C45DD"/>
    <w:rsid w:val="000C46D4"/>
    <w:rsid w:val="000C47CC"/>
    <w:rsid w:val="000C47E7"/>
    <w:rsid w:val="000C4857"/>
    <w:rsid w:val="000C4CB0"/>
    <w:rsid w:val="000C5648"/>
    <w:rsid w:val="000C635C"/>
    <w:rsid w:val="000C646F"/>
    <w:rsid w:val="000C6719"/>
    <w:rsid w:val="000C6BA3"/>
    <w:rsid w:val="000C6C7B"/>
    <w:rsid w:val="000C6DBF"/>
    <w:rsid w:val="000C702B"/>
    <w:rsid w:val="000C72C3"/>
    <w:rsid w:val="000D0395"/>
    <w:rsid w:val="000D0B34"/>
    <w:rsid w:val="000D0BA6"/>
    <w:rsid w:val="000D0EA6"/>
    <w:rsid w:val="000D1282"/>
    <w:rsid w:val="000D1A4B"/>
    <w:rsid w:val="000D2218"/>
    <w:rsid w:val="000D23B7"/>
    <w:rsid w:val="000D3AE5"/>
    <w:rsid w:val="000D3CD0"/>
    <w:rsid w:val="000D5962"/>
    <w:rsid w:val="000D5B78"/>
    <w:rsid w:val="000D697C"/>
    <w:rsid w:val="000D70F5"/>
    <w:rsid w:val="000D7AA9"/>
    <w:rsid w:val="000D7B0F"/>
    <w:rsid w:val="000E0695"/>
    <w:rsid w:val="000E09B1"/>
    <w:rsid w:val="000E0CB9"/>
    <w:rsid w:val="000E0D5E"/>
    <w:rsid w:val="000E0FB0"/>
    <w:rsid w:val="000E164A"/>
    <w:rsid w:val="000E16FC"/>
    <w:rsid w:val="000E1B1D"/>
    <w:rsid w:val="000E2FC6"/>
    <w:rsid w:val="000E3056"/>
    <w:rsid w:val="000E320E"/>
    <w:rsid w:val="000E3BA3"/>
    <w:rsid w:val="000E40D6"/>
    <w:rsid w:val="000E4718"/>
    <w:rsid w:val="000E52B8"/>
    <w:rsid w:val="000E5A97"/>
    <w:rsid w:val="000E6720"/>
    <w:rsid w:val="000E69EA"/>
    <w:rsid w:val="000E70BC"/>
    <w:rsid w:val="000E7582"/>
    <w:rsid w:val="000E7CDB"/>
    <w:rsid w:val="000E7DE4"/>
    <w:rsid w:val="000F0014"/>
    <w:rsid w:val="000F002D"/>
    <w:rsid w:val="000F04A7"/>
    <w:rsid w:val="000F0EC0"/>
    <w:rsid w:val="000F1142"/>
    <w:rsid w:val="000F1771"/>
    <w:rsid w:val="000F1AE2"/>
    <w:rsid w:val="000F1FE4"/>
    <w:rsid w:val="000F20BC"/>
    <w:rsid w:val="000F253C"/>
    <w:rsid w:val="000F2673"/>
    <w:rsid w:val="000F3342"/>
    <w:rsid w:val="000F37C3"/>
    <w:rsid w:val="000F39C3"/>
    <w:rsid w:val="000F3AD2"/>
    <w:rsid w:val="000F4221"/>
    <w:rsid w:val="000F43C5"/>
    <w:rsid w:val="000F4A4D"/>
    <w:rsid w:val="000F59B4"/>
    <w:rsid w:val="000F5B9F"/>
    <w:rsid w:val="000F5D1F"/>
    <w:rsid w:val="000F64AA"/>
    <w:rsid w:val="000F655F"/>
    <w:rsid w:val="000F69FB"/>
    <w:rsid w:val="000F7A77"/>
    <w:rsid w:val="000F7BA8"/>
    <w:rsid w:val="000F7E98"/>
    <w:rsid w:val="00100893"/>
    <w:rsid w:val="00101079"/>
    <w:rsid w:val="00101670"/>
    <w:rsid w:val="001017FA"/>
    <w:rsid w:val="00101C98"/>
    <w:rsid w:val="0010249B"/>
    <w:rsid w:val="00102F52"/>
    <w:rsid w:val="00103962"/>
    <w:rsid w:val="00103CC5"/>
    <w:rsid w:val="00103D5D"/>
    <w:rsid w:val="00104865"/>
    <w:rsid w:val="00104A59"/>
    <w:rsid w:val="00104DC1"/>
    <w:rsid w:val="001053FB"/>
    <w:rsid w:val="0010656B"/>
    <w:rsid w:val="001066C6"/>
    <w:rsid w:val="0010684C"/>
    <w:rsid w:val="00106907"/>
    <w:rsid w:val="00106B2C"/>
    <w:rsid w:val="00106DD1"/>
    <w:rsid w:val="00107BFF"/>
    <w:rsid w:val="001105D4"/>
    <w:rsid w:val="001107CF"/>
    <w:rsid w:val="00110B3C"/>
    <w:rsid w:val="00110E2D"/>
    <w:rsid w:val="00110E62"/>
    <w:rsid w:val="001115E0"/>
    <w:rsid w:val="00111626"/>
    <w:rsid w:val="00112379"/>
    <w:rsid w:val="00113C23"/>
    <w:rsid w:val="00113D90"/>
    <w:rsid w:val="00113EB7"/>
    <w:rsid w:val="00113F0C"/>
    <w:rsid w:val="001146F2"/>
    <w:rsid w:val="00114E20"/>
    <w:rsid w:val="0011543C"/>
    <w:rsid w:val="00115DA5"/>
    <w:rsid w:val="00116B02"/>
    <w:rsid w:val="0011723C"/>
    <w:rsid w:val="00117334"/>
    <w:rsid w:val="001173EA"/>
    <w:rsid w:val="001175A8"/>
    <w:rsid w:val="00117976"/>
    <w:rsid w:val="00121714"/>
    <w:rsid w:val="00122D36"/>
    <w:rsid w:val="00122F20"/>
    <w:rsid w:val="00123069"/>
    <w:rsid w:val="00123675"/>
    <w:rsid w:val="00123B8E"/>
    <w:rsid w:val="0012489F"/>
    <w:rsid w:val="00125E7B"/>
    <w:rsid w:val="001267FD"/>
    <w:rsid w:val="00126980"/>
    <w:rsid w:val="00126DCC"/>
    <w:rsid w:val="0012704B"/>
    <w:rsid w:val="0013038F"/>
    <w:rsid w:val="0013115E"/>
    <w:rsid w:val="00131356"/>
    <w:rsid w:val="0013207E"/>
    <w:rsid w:val="001320C2"/>
    <w:rsid w:val="001325A9"/>
    <w:rsid w:val="0013346A"/>
    <w:rsid w:val="00133C81"/>
    <w:rsid w:val="001340FF"/>
    <w:rsid w:val="0013415A"/>
    <w:rsid w:val="00134392"/>
    <w:rsid w:val="00134A94"/>
    <w:rsid w:val="00135DCE"/>
    <w:rsid w:val="001361B7"/>
    <w:rsid w:val="00136300"/>
    <w:rsid w:val="00136C00"/>
    <w:rsid w:val="00136C42"/>
    <w:rsid w:val="001370E4"/>
    <w:rsid w:val="001374BB"/>
    <w:rsid w:val="00137AC6"/>
    <w:rsid w:val="00137F8F"/>
    <w:rsid w:val="001402F6"/>
    <w:rsid w:val="001410B0"/>
    <w:rsid w:val="001414B4"/>
    <w:rsid w:val="001416E5"/>
    <w:rsid w:val="00141C42"/>
    <w:rsid w:val="00142229"/>
    <w:rsid w:val="00142689"/>
    <w:rsid w:val="00142B4D"/>
    <w:rsid w:val="00142BA9"/>
    <w:rsid w:val="00143482"/>
    <w:rsid w:val="001437E0"/>
    <w:rsid w:val="00143A0C"/>
    <w:rsid w:val="00143C87"/>
    <w:rsid w:val="001445D3"/>
    <w:rsid w:val="00144853"/>
    <w:rsid w:val="00144B61"/>
    <w:rsid w:val="00144DF0"/>
    <w:rsid w:val="00145047"/>
    <w:rsid w:val="0014567E"/>
    <w:rsid w:val="00145779"/>
    <w:rsid w:val="00145DDD"/>
    <w:rsid w:val="001468F1"/>
    <w:rsid w:val="001476B5"/>
    <w:rsid w:val="001479D4"/>
    <w:rsid w:val="00147BE4"/>
    <w:rsid w:val="001504C6"/>
    <w:rsid w:val="00150A3E"/>
    <w:rsid w:val="001511FA"/>
    <w:rsid w:val="001515DF"/>
    <w:rsid w:val="0015195B"/>
    <w:rsid w:val="001519AF"/>
    <w:rsid w:val="00151B6D"/>
    <w:rsid w:val="0015310B"/>
    <w:rsid w:val="0015325C"/>
    <w:rsid w:val="00153AEE"/>
    <w:rsid w:val="00153F3D"/>
    <w:rsid w:val="001544E2"/>
    <w:rsid w:val="0015499A"/>
    <w:rsid w:val="00154C3A"/>
    <w:rsid w:val="00154F17"/>
    <w:rsid w:val="0015510F"/>
    <w:rsid w:val="001553C1"/>
    <w:rsid w:val="00155BB2"/>
    <w:rsid w:val="00155EA0"/>
    <w:rsid w:val="001563C0"/>
    <w:rsid w:val="001566F9"/>
    <w:rsid w:val="001568E4"/>
    <w:rsid w:val="00156C2B"/>
    <w:rsid w:val="00156DA5"/>
    <w:rsid w:val="00157935"/>
    <w:rsid w:val="001601EE"/>
    <w:rsid w:val="0016049F"/>
    <w:rsid w:val="0016058C"/>
    <w:rsid w:val="001608CD"/>
    <w:rsid w:val="00160F22"/>
    <w:rsid w:val="00161EA0"/>
    <w:rsid w:val="001625A8"/>
    <w:rsid w:val="001629EE"/>
    <w:rsid w:val="00162A46"/>
    <w:rsid w:val="00162B08"/>
    <w:rsid w:val="00162F81"/>
    <w:rsid w:val="001637BD"/>
    <w:rsid w:val="00163A77"/>
    <w:rsid w:val="00163B43"/>
    <w:rsid w:val="001641BF"/>
    <w:rsid w:val="0016432B"/>
    <w:rsid w:val="00164663"/>
    <w:rsid w:val="00164796"/>
    <w:rsid w:val="00164800"/>
    <w:rsid w:val="001651E4"/>
    <w:rsid w:val="0016521A"/>
    <w:rsid w:val="00165331"/>
    <w:rsid w:val="00165EB9"/>
    <w:rsid w:val="001665A2"/>
    <w:rsid w:val="001675C8"/>
    <w:rsid w:val="00167DEB"/>
    <w:rsid w:val="001702EC"/>
    <w:rsid w:val="0017042C"/>
    <w:rsid w:val="00170E7F"/>
    <w:rsid w:val="001717DC"/>
    <w:rsid w:val="00171CD3"/>
    <w:rsid w:val="00171F25"/>
    <w:rsid w:val="0017203D"/>
    <w:rsid w:val="00172433"/>
    <w:rsid w:val="00173013"/>
    <w:rsid w:val="001736CA"/>
    <w:rsid w:val="00173711"/>
    <w:rsid w:val="00173F26"/>
    <w:rsid w:val="00173F59"/>
    <w:rsid w:val="00174257"/>
    <w:rsid w:val="001747F4"/>
    <w:rsid w:val="0017605D"/>
    <w:rsid w:val="0017707B"/>
    <w:rsid w:val="00177316"/>
    <w:rsid w:val="00177850"/>
    <w:rsid w:val="00177E01"/>
    <w:rsid w:val="0018004C"/>
    <w:rsid w:val="00180381"/>
    <w:rsid w:val="00180773"/>
    <w:rsid w:val="0018135A"/>
    <w:rsid w:val="00182726"/>
    <w:rsid w:val="00182CA1"/>
    <w:rsid w:val="001836E9"/>
    <w:rsid w:val="001838A8"/>
    <w:rsid w:val="00183904"/>
    <w:rsid w:val="00183924"/>
    <w:rsid w:val="00183A40"/>
    <w:rsid w:val="00183B88"/>
    <w:rsid w:val="00183C12"/>
    <w:rsid w:val="00183D92"/>
    <w:rsid w:val="00183DD4"/>
    <w:rsid w:val="00183E4C"/>
    <w:rsid w:val="00183E57"/>
    <w:rsid w:val="00183F61"/>
    <w:rsid w:val="001852FE"/>
    <w:rsid w:val="00185314"/>
    <w:rsid w:val="00185C1D"/>
    <w:rsid w:val="00185E01"/>
    <w:rsid w:val="00185EBF"/>
    <w:rsid w:val="0018672B"/>
    <w:rsid w:val="0018692E"/>
    <w:rsid w:val="00186BB2"/>
    <w:rsid w:val="00186F47"/>
    <w:rsid w:val="001879C0"/>
    <w:rsid w:val="00190DD9"/>
    <w:rsid w:val="00191554"/>
    <w:rsid w:val="001922D7"/>
    <w:rsid w:val="00192AAD"/>
    <w:rsid w:val="00193873"/>
    <w:rsid w:val="001942A4"/>
    <w:rsid w:val="001942D6"/>
    <w:rsid w:val="00194843"/>
    <w:rsid w:val="00194F11"/>
    <w:rsid w:val="0019508D"/>
    <w:rsid w:val="001952F5"/>
    <w:rsid w:val="0019634A"/>
    <w:rsid w:val="001967A4"/>
    <w:rsid w:val="001971F0"/>
    <w:rsid w:val="0019773D"/>
    <w:rsid w:val="00197A21"/>
    <w:rsid w:val="00197E67"/>
    <w:rsid w:val="001A012F"/>
    <w:rsid w:val="001A060A"/>
    <w:rsid w:val="001A07AC"/>
    <w:rsid w:val="001A2AC0"/>
    <w:rsid w:val="001A3F21"/>
    <w:rsid w:val="001A515A"/>
    <w:rsid w:val="001A53E8"/>
    <w:rsid w:val="001A5CD7"/>
    <w:rsid w:val="001A5D4A"/>
    <w:rsid w:val="001A64F4"/>
    <w:rsid w:val="001A72DB"/>
    <w:rsid w:val="001A754A"/>
    <w:rsid w:val="001A7971"/>
    <w:rsid w:val="001B002C"/>
    <w:rsid w:val="001B0503"/>
    <w:rsid w:val="001B05A4"/>
    <w:rsid w:val="001B0759"/>
    <w:rsid w:val="001B076E"/>
    <w:rsid w:val="001B0AFD"/>
    <w:rsid w:val="001B13D2"/>
    <w:rsid w:val="001B13ED"/>
    <w:rsid w:val="001B154E"/>
    <w:rsid w:val="001B237D"/>
    <w:rsid w:val="001B2713"/>
    <w:rsid w:val="001B33AA"/>
    <w:rsid w:val="001B36CE"/>
    <w:rsid w:val="001B36FA"/>
    <w:rsid w:val="001B3ACA"/>
    <w:rsid w:val="001B3CB0"/>
    <w:rsid w:val="001B4001"/>
    <w:rsid w:val="001B4288"/>
    <w:rsid w:val="001B4446"/>
    <w:rsid w:val="001B473A"/>
    <w:rsid w:val="001B4A07"/>
    <w:rsid w:val="001B4C6A"/>
    <w:rsid w:val="001B4C83"/>
    <w:rsid w:val="001B4CFF"/>
    <w:rsid w:val="001B5857"/>
    <w:rsid w:val="001B5AF3"/>
    <w:rsid w:val="001B5C6E"/>
    <w:rsid w:val="001B5C79"/>
    <w:rsid w:val="001B5D25"/>
    <w:rsid w:val="001B60B9"/>
    <w:rsid w:val="001B638D"/>
    <w:rsid w:val="001B6628"/>
    <w:rsid w:val="001B6B38"/>
    <w:rsid w:val="001B6DA5"/>
    <w:rsid w:val="001B74F0"/>
    <w:rsid w:val="001B7579"/>
    <w:rsid w:val="001B7A79"/>
    <w:rsid w:val="001B7ABB"/>
    <w:rsid w:val="001B7F1B"/>
    <w:rsid w:val="001C0267"/>
    <w:rsid w:val="001C05F5"/>
    <w:rsid w:val="001C0AF1"/>
    <w:rsid w:val="001C0CB3"/>
    <w:rsid w:val="001C1037"/>
    <w:rsid w:val="001C181E"/>
    <w:rsid w:val="001C1F6F"/>
    <w:rsid w:val="001C33FA"/>
    <w:rsid w:val="001C354E"/>
    <w:rsid w:val="001C37BE"/>
    <w:rsid w:val="001C3A63"/>
    <w:rsid w:val="001C3ACB"/>
    <w:rsid w:val="001C3D1C"/>
    <w:rsid w:val="001C3DA6"/>
    <w:rsid w:val="001C418B"/>
    <w:rsid w:val="001C4F35"/>
    <w:rsid w:val="001C58EB"/>
    <w:rsid w:val="001C5D5D"/>
    <w:rsid w:val="001C5DAA"/>
    <w:rsid w:val="001C5E33"/>
    <w:rsid w:val="001C6160"/>
    <w:rsid w:val="001C63B8"/>
    <w:rsid w:val="001C6ED9"/>
    <w:rsid w:val="001C79DF"/>
    <w:rsid w:val="001C7D87"/>
    <w:rsid w:val="001C7F70"/>
    <w:rsid w:val="001D03CF"/>
    <w:rsid w:val="001D1002"/>
    <w:rsid w:val="001D1AD3"/>
    <w:rsid w:val="001D20AC"/>
    <w:rsid w:val="001D24EA"/>
    <w:rsid w:val="001D2FC8"/>
    <w:rsid w:val="001D3424"/>
    <w:rsid w:val="001D3967"/>
    <w:rsid w:val="001D3F2E"/>
    <w:rsid w:val="001D41E5"/>
    <w:rsid w:val="001D49DE"/>
    <w:rsid w:val="001D4F1B"/>
    <w:rsid w:val="001D52B6"/>
    <w:rsid w:val="001D60DC"/>
    <w:rsid w:val="001D6283"/>
    <w:rsid w:val="001D676B"/>
    <w:rsid w:val="001D68B1"/>
    <w:rsid w:val="001D6A5E"/>
    <w:rsid w:val="001D6C0B"/>
    <w:rsid w:val="001D7553"/>
    <w:rsid w:val="001E01D1"/>
    <w:rsid w:val="001E0659"/>
    <w:rsid w:val="001E069D"/>
    <w:rsid w:val="001E0E7F"/>
    <w:rsid w:val="001E18A8"/>
    <w:rsid w:val="001E2458"/>
    <w:rsid w:val="001E2BE5"/>
    <w:rsid w:val="001E2CDD"/>
    <w:rsid w:val="001E30E6"/>
    <w:rsid w:val="001E3550"/>
    <w:rsid w:val="001E357F"/>
    <w:rsid w:val="001E3586"/>
    <w:rsid w:val="001E37EB"/>
    <w:rsid w:val="001E3E15"/>
    <w:rsid w:val="001E44A0"/>
    <w:rsid w:val="001E5399"/>
    <w:rsid w:val="001E5814"/>
    <w:rsid w:val="001E5A89"/>
    <w:rsid w:val="001E5B01"/>
    <w:rsid w:val="001E5BE8"/>
    <w:rsid w:val="001E6E8A"/>
    <w:rsid w:val="001E7044"/>
    <w:rsid w:val="001E76C8"/>
    <w:rsid w:val="001F0208"/>
    <w:rsid w:val="001F05FD"/>
    <w:rsid w:val="001F15A6"/>
    <w:rsid w:val="001F18FA"/>
    <w:rsid w:val="001F1A20"/>
    <w:rsid w:val="001F1D39"/>
    <w:rsid w:val="001F310D"/>
    <w:rsid w:val="001F3596"/>
    <w:rsid w:val="001F3B17"/>
    <w:rsid w:val="001F3BA4"/>
    <w:rsid w:val="001F3C6E"/>
    <w:rsid w:val="001F4694"/>
    <w:rsid w:val="001F48D3"/>
    <w:rsid w:val="001F4954"/>
    <w:rsid w:val="001F4A47"/>
    <w:rsid w:val="001F4D40"/>
    <w:rsid w:val="001F50D8"/>
    <w:rsid w:val="001F511B"/>
    <w:rsid w:val="001F5A47"/>
    <w:rsid w:val="001F5CF2"/>
    <w:rsid w:val="001F5E09"/>
    <w:rsid w:val="001F64F8"/>
    <w:rsid w:val="001F6814"/>
    <w:rsid w:val="001F6833"/>
    <w:rsid w:val="001F6E09"/>
    <w:rsid w:val="001F7794"/>
    <w:rsid w:val="001F7DF5"/>
    <w:rsid w:val="001F7E41"/>
    <w:rsid w:val="00200FBA"/>
    <w:rsid w:val="002011F6"/>
    <w:rsid w:val="00201676"/>
    <w:rsid w:val="0020188C"/>
    <w:rsid w:val="00201ADF"/>
    <w:rsid w:val="00202582"/>
    <w:rsid w:val="00202711"/>
    <w:rsid w:val="00202745"/>
    <w:rsid w:val="00202EA5"/>
    <w:rsid w:val="0020395A"/>
    <w:rsid w:val="00203ACE"/>
    <w:rsid w:val="00204333"/>
    <w:rsid w:val="00204974"/>
    <w:rsid w:val="00204DB0"/>
    <w:rsid w:val="00204E38"/>
    <w:rsid w:val="002051B8"/>
    <w:rsid w:val="0020531C"/>
    <w:rsid w:val="0020545B"/>
    <w:rsid w:val="002060E8"/>
    <w:rsid w:val="002060EA"/>
    <w:rsid w:val="002063A0"/>
    <w:rsid w:val="00206664"/>
    <w:rsid w:val="0020677F"/>
    <w:rsid w:val="00206D3F"/>
    <w:rsid w:val="002071CE"/>
    <w:rsid w:val="002077D4"/>
    <w:rsid w:val="00207E99"/>
    <w:rsid w:val="00207F0D"/>
    <w:rsid w:val="00207F70"/>
    <w:rsid w:val="002104E6"/>
    <w:rsid w:val="00210D73"/>
    <w:rsid w:val="00211479"/>
    <w:rsid w:val="00211A87"/>
    <w:rsid w:val="00211C11"/>
    <w:rsid w:val="00211CE1"/>
    <w:rsid w:val="002122B9"/>
    <w:rsid w:val="00213115"/>
    <w:rsid w:val="002131AC"/>
    <w:rsid w:val="0021338F"/>
    <w:rsid w:val="00213434"/>
    <w:rsid w:val="00213604"/>
    <w:rsid w:val="002136A7"/>
    <w:rsid w:val="002138AB"/>
    <w:rsid w:val="00213D01"/>
    <w:rsid w:val="00213DC8"/>
    <w:rsid w:val="002140D8"/>
    <w:rsid w:val="002149C6"/>
    <w:rsid w:val="00214E24"/>
    <w:rsid w:val="00214F6F"/>
    <w:rsid w:val="00214FBA"/>
    <w:rsid w:val="002150A1"/>
    <w:rsid w:val="00215EE5"/>
    <w:rsid w:val="00216216"/>
    <w:rsid w:val="002163B8"/>
    <w:rsid w:val="00216489"/>
    <w:rsid w:val="00216838"/>
    <w:rsid w:val="00217044"/>
    <w:rsid w:val="002170DC"/>
    <w:rsid w:val="002177CE"/>
    <w:rsid w:val="00217B5D"/>
    <w:rsid w:val="00217FCF"/>
    <w:rsid w:val="00220064"/>
    <w:rsid w:val="002212E5"/>
    <w:rsid w:val="00221C18"/>
    <w:rsid w:val="00221CF3"/>
    <w:rsid w:val="00221F17"/>
    <w:rsid w:val="0022233B"/>
    <w:rsid w:val="002225E6"/>
    <w:rsid w:val="00223265"/>
    <w:rsid w:val="00223316"/>
    <w:rsid w:val="0022397C"/>
    <w:rsid w:val="00223F19"/>
    <w:rsid w:val="002242BA"/>
    <w:rsid w:val="0022434F"/>
    <w:rsid w:val="00224456"/>
    <w:rsid w:val="00224E19"/>
    <w:rsid w:val="00224FED"/>
    <w:rsid w:val="00225027"/>
    <w:rsid w:val="002257BC"/>
    <w:rsid w:val="00226888"/>
    <w:rsid w:val="002269CD"/>
    <w:rsid w:val="00226A2C"/>
    <w:rsid w:val="002270BC"/>
    <w:rsid w:val="00227306"/>
    <w:rsid w:val="0022771A"/>
    <w:rsid w:val="002278FA"/>
    <w:rsid w:val="00227AD8"/>
    <w:rsid w:val="00227DDC"/>
    <w:rsid w:val="00231634"/>
    <w:rsid w:val="002318AE"/>
    <w:rsid w:val="00231A29"/>
    <w:rsid w:val="00231DF7"/>
    <w:rsid w:val="00231F72"/>
    <w:rsid w:val="002321AC"/>
    <w:rsid w:val="0023221C"/>
    <w:rsid w:val="0023285F"/>
    <w:rsid w:val="0023292C"/>
    <w:rsid w:val="00232AB8"/>
    <w:rsid w:val="00232B69"/>
    <w:rsid w:val="00233018"/>
    <w:rsid w:val="0023321B"/>
    <w:rsid w:val="0023363D"/>
    <w:rsid w:val="00233AC7"/>
    <w:rsid w:val="00233BE1"/>
    <w:rsid w:val="00233CAB"/>
    <w:rsid w:val="002343FD"/>
    <w:rsid w:val="002345AA"/>
    <w:rsid w:val="00235384"/>
    <w:rsid w:val="00235696"/>
    <w:rsid w:val="00235AA9"/>
    <w:rsid w:val="00235FA9"/>
    <w:rsid w:val="00236095"/>
    <w:rsid w:val="00236FB0"/>
    <w:rsid w:val="0023783D"/>
    <w:rsid w:val="00237B5C"/>
    <w:rsid w:val="00237E63"/>
    <w:rsid w:val="00240156"/>
    <w:rsid w:val="002404A5"/>
    <w:rsid w:val="00240CD0"/>
    <w:rsid w:val="00241165"/>
    <w:rsid w:val="002412C2"/>
    <w:rsid w:val="00241915"/>
    <w:rsid w:val="00241FC8"/>
    <w:rsid w:val="00242547"/>
    <w:rsid w:val="002425BA"/>
    <w:rsid w:val="00242892"/>
    <w:rsid w:val="00242B07"/>
    <w:rsid w:val="00243960"/>
    <w:rsid w:val="00243EC6"/>
    <w:rsid w:val="002440B3"/>
    <w:rsid w:val="0024417C"/>
    <w:rsid w:val="002445D3"/>
    <w:rsid w:val="002449C6"/>
    <w:rsid w:val="00244A25"/>
    <w:rsid w:val="00244D0F"/>
    <w:rsid w:val="00245201"/>
    <w:rsid w:val="00245D58"/>
    <w:rsid w:val="0024709E"/>
    <w:rsid w:val="0024734E"/>
    <w:rsid w:val="00247771"/>
    <w:rsid w:val="00247AD4"/>
    <w:rsid w:val="00250074"/>
    <w:rsid w:val="002507D6"/>
    <w:rsid w:val="00250C88"/>
    <w:rsid w:val="00250F8A"/>
    <w:rsid w:val="00251646"/>
    <w:rsid w:val="00251EEF"/>
    <w:rsid w:val="00252299"/>
    <w:rsid w:val="002524B6"/>
    <w:rsid w:val="00252661"/>
    <w:rsid w:val="00252F12"/>
    <w:rsid w:val="002539E9"/>
    <w:rsid w:val="00253F2E"/>
    <w:rsid w:val="00254180"/>
    <w:rsid w:val="002542C4"/>
    <w:rsid w:val="002542DA"/>
    <w:rsid w:val="002544E4"/>
    <w:rsid w:val="002548CE"/>
    <w:rsid w:val="00254D34"/>
    <w:rsid w:val="00254EC8"/>
    <w:rsid w:val="00255E70"/>
    <w:rsid w:val="002569E0"/>
    <w:rsid w:val="00256B5E"/>
    <w:rsid w:val="00257428"/>
    <w:rsid w:val="00257925"/>
    <w:rsid w:val="00257AC5"/>
    <w:rsid w:val="0026043C"/>
    <w:rsid w:val="0026098A"/>
    <w:rsid w:val="00260DED"/>
    <w:rsid w:val="0026163B"/>
    <w:rsid w:val="00261E00"/>
    <w:rsid w:val="00262261"/>
    <w:rsid w:val="002623A0"/>
    <w:rsid w:val="00262425"/>
    <w:rsid w:val="002629B7"/>
    <w:rsid w:val="00262F59"/>
    <w:rsid w:val="002630D8"/>
    <w:rsid w:val="002633EC"/>
    <w:rsid w:val="00263B78"/>
    <w:rsid w:val="00263DA8"/>
    <w:rsid w:val="0026449D"/>
    <w:rsid w:val="0026490F"/>
    <w:rsid w:val="00264957"/>
    <w:rsid w:val="002656F1"/>
    <w:rsid w:val="00265711"/>
    <w:rsid w:val="00265C51"/>
    <w:rsid w:val="00265F8E"/>
    <w:rsid w:val="00266459"/>
    <w:rsid w:val="0026682B"/>
    <w:rsid w:val="00266B0B"/>
    <w:rsid w:val="00266BE6"/>
    <w:rsid w:val="00266D20"/>
    <w:rsid w:val="00267CA0"/>
    <w:rsid w:val="00267D62"/>
    <w:rsid w:val="00267DBF"/>
    <w:rsid w:val="00267E78"/>
    <w:rsid w:val="00270488"/>
    <w:rsid w:val="00270D17"/>
    <w:rsid w:val="002721C2"/>
    <w:rsid w:val="00272F7C"/>
    <w:rsid w:val="00273293"/>
    <w:rsid w:val="002739D1"/>
    <w:rsid w:val="00273A5A"/>
    <w:rsid w:val="00273BE1"/>
    <w:rsid w:val="00273F8A"/>
    <w:rsid w:val="002743A5"/>
    <w:rsid w:val="00274CF0"/>
    <w:rsid w:val="00275B59"/>
    <w:rsid w:val="00276833"/>
    <w:rsid w:val="00276BC7"/>
    <w:rsid w:val="00276BC9"/>
    <w:rsid w:val="00276CB8"/>
    <w:rsid w:val="00276FCC"/>
    <w:rsid w:val="002800C6"/>
    <w:rsid w:val="00280C9F"/>
    <w:rsid w:val="00280D59"/>
    <w:rsid w:val="00281482"/>
    <w:rsid w:val="0028155F"/>
    <w:rsid w:val="00281701"/>
    <w:rsid w:val="00282AE0"/>
    <w:rsid w:val="002834A9"/>
    <w:rsid w:val="002836EC"/>
    <w:rsid w:val="00283BD5"/>
    <w:rsid w:val="00283C66"/>
    <w:rsid w:val="0028409A"/>
    <w:rsid w:val="0028422B"/>
    <w:rsid w:val="00284654"/>
    <w:rsid w:val="002847F7"/>
    <w:rsid w:val="00284866"/>
    <w:rsid w:val="00284D35"/>
    <w:rsid w:val="002852F8"/>
    <w:rsid w:val="00285C2E"/>
    <w:rsid w:val="00286364"/>
    <w:rsid w:val="002865FD"/>
    <w:rsid w:val="00286704"/>
    <w:rsid w:val="0028733F"/>
    <w:rsid w:val="002873DA"/>
    <w:rsid w:val="00287499"/>
    <w:rsid w:val="0028794C"/>
    <w:rsid w:val="0029260F"/>
    <w:rsid w:val="0029294E"/>
    <w:rsid w:val="00292A0B"/>
    <w:rsid w:val="002931C4"/>
    <w:rsid w:val="002938B9"/>
    <w:rsid w:val="002938ED"/>
    <w:rsid w:val="00293B69"/>
    <w:rsid w:val="00293FC2"/>
    <w:rsid w:val="0029458B"/>
    <w:rsid w:val="00294C50"/>
    <w:rsid w:val="002953D9"/>
    <w:rsid w:val="00295723"/>
    <w:rsid w:val="0029645B"/>
    <w:rsid w:val="00296A73"/>
    <w:rsid w:val="00296E5B"/>
    <w:rsid w:val="002972A4"/>
    <w:rsid w:val="0029738B"/>
    <w:rsid w:val="00297893"/>
    <w:rsid w:val="00297A5E"/>
    <w:rsid w:val="002A039C"/>
    <w:rsid w:val="002A03D6"/>
    <w:rsid w:val="002A0861"/>
    <w:rsid w:val="002A19D2"/>
    <w:rsid w:val="002A28EE"/>
    <w:rsid w:val="002A2BA8"/>
    <w:rsid w:val="002A3193"/>
    <w:rsid w:val="002A3FA6"/>
    <w:rsid w:val="002A4B7F"/>
    <w:rsid w:val="002A57A7"/>
    <w:rsid w:val="002A5892"/>
    <w:rsid w:val="002A5A95"/>
    <w:rsid w:val="002A5F0A"/>
    <w:rsid w:val="002A6669"/>
    <w:rsid w:val="002A68E5"/>
    <w:rsid w:val="002A69C1"/>
    <w:rsid w:val="002A6B6C"/>
    <w:rsid w:val="002A6BE3"/>
    <w:rsid w:val="002A73E4"/>
    <w:rsid w:val="002A73F9"/>
    <w:rsid w:val="002A77B6"/>
    <w:rsid w:val="002B0905"/>
    <w:rsid w:val="002B0A05"/>
    <w:rsid w:val="002B0B5A"/>
    <w:rsid w:val="002B100B"/>
    <w:rsid w:val="002B1E06"/>
    <w:rsid w:val="002B2169"/>
    <w:rsid w:val="002B2A5A"/>
    <w:rsid w:val="002B3223"/>
    <w:rsid w:val="002B3DA1"/>
    <w:rsid w:val="002B3F51"/>
    <w:rsid w:val="002B4E40"/>
    <w:rsid w:val="002B5470"/>
    <w:rsid w:val="002B5E9F"/>
    <w:rsid w:val="002B6278"/>
    <w:rsid w:val="002B6367"/>
    <w:rsid w:val="002B6804"/>
    <w:rsid w:val="002B6880"/>
    <w:rsid w:val="002B68AF"/>
    <w:rsid w:val="002B6F2B"/>
    <w:rsid w:val="002B6F52"/>
    <w:rsid w:val="002B70AF"/>
    <w:rsid w:val="002B73A9"/>
    <w:rsid w:val="002B7FFA"/>
    <w:rsid w:val="002C0717"/>
    <w:rsid w:val="002C0828"/>
    <w:rsid w:val="002C0ECC"/>
    <w:rsid w:val="002C0ECD"/>
    <w:rsid w:val="002C14AC"/>
    <w:rsid w:val="002C18F6"/>
    <w:rsid w:val="002C1DE0"/>
    <w:rsid w:val="002C2590"/>
    <w:rsid w:val="002C272D"/>
    <w:rsid w:val="002C328A"/>
    <w:rsid w:val="002C32D7"/>
    <w:rsid w:val="002C4179"/>
    <w:rsid w:val="002C4180"/>
    <w:rsid w:val="002C51B6"/>
    <w:rsid w:val="002C52A7"/>
    <w:rsid w:val="002C548C"/>
    <w:rsid w:val="002C605C"/>
    <w:rsid w:val="002C693C"/>
    <w:rsid w:val="002C7C76"/>
    <w:rsid w:val="002D04E3"/>
    <w:rsid w:val="002D064E"/>
    <w:rsid w:val="002D0C78"/>
    <w:rsid w:val="002D13D3"/>
    <w:rsid w:val="002D1CE2"/>
    <w:rsid w:val="002D1FBA"/>
    <w:rsid w:val="002D201D"/>
    <w:rsid w:val="002D2362"/>
    <w:rsid w:val="002D2909"/>
    <w:rsid w:val="002D2AE8"/>
    <w:rsid w:val="002D2D92"/>
    <w:rsid w:val="002D2E0C"/>
    <w:rsid w:val="002D3975"/>
    <w:rsid w:val="002D4240"/>
    <w:rsid w:val="002D47BC"/>
    <w:rsid w:val="002D47F4"/>
    <w:rsid w:val="002D49EA"/>
    <w:rsid w:val="002D4BE3"/>
    <w:rsid w:val="002D5E8B"/>
    <w:rsid w:val="002D67CD"/>
    <w:rsid w:val="002D681E"/>
    <w:rsid w:val="002D6C35"/>
    <w:rsid w:val="002D7397"/>
    <w:rsid w:val="002D73D6"/>
    <w:rsid w:val="002D758A"/>
    <w:rsid w:val="002D7B41"/>
    <w:rsid w:val="002D7D5C"/>
    <w:rsid w:val="002E0002"/>
    <w:rsid w:val="002E06A0"/>
    <w:rsid w:val="002E0A8A"/>
    <w:rsid w:val="002E0B3A"/>
    <w:rsid w:val="002E0D27"/>
    <w:rsid w:val="002E0D67"/>
    <w:rsid w:val="002E17DF"/>
    <w:rsid w:val="002E1A4A"/>
    <w:rsid w:val="002E1F62"/>
    <w:rsid w:val="002E2503"/>
    <w:rsid w:val="002E29AC"/>
    <w:rsid w:val="002E3991"/>
    <w:rsid w:val="002E3B0F"/>
    <w:rsid w:val="002E3E16"/>
    <w:rsid w:val="002E3FAB"/>
    <w:rsid w:val="002E3FBD"/>
    <w:rsid w:val="002E4023"/>
    <w:rsid w:val="002E405D"/>
    <w:rsid w:val="002E5388"/>
    <w:rsid w:val="002E5A28"/>
    <w:rsid w:val="002E5E3E"/>
    <w:rsid w:val="002E65AE"/>
    <w:rsid w:val="002E6C92"/>
    <w:rsid w:val="002E6D83"/>
    <w:rsid w:val="002E7096"/>
    <w:rsid w:val="002E7112"/>
    <w:rsid w:val="002E7F99"/>
    <w:rsid w:val="002F1157"/>
    <w:rsid w:val="002F157A"/>
    <w:rsid w:val="002F267B"/>
    <w:rsid w:val="002F2751"/>
    <w:rsid w:val="002F2D2F"/>
    <w:rsid w:val="002F2F81"/>
    <w:rsid w:val="002F3366"/>
    <w:rsid w:val="002F39BE"/>
    <w:rsid w:val="002F3C91"/>
    <w:rsid w:val="002F41C4"/>
    <w:rsid w:val="002F4450"/>
    <w:rsid w:val="002F453C"/>
    <w:rsid w:val="002F47E9"/>
    <w:rsid w:val="002F4DD6"/>
    <w:rsid w:val="002F5450"/>
    <w:rsid w:val="002F5B89"/>
    <w:rsid w:val="002F5BF6"/>
    <w:rsid w:val="002F671B"/>
    <w:rsid w:val="002F6F7D"/>
    <w:rsid w:val="002F76DD"/>
    <w:rsid w:val="002F7A49"/>
    <w:rsid w:val="002F7ADB"/>
    <w:rsid w:val="00300455"/>
    <w:rsid w:val="0030052D"/>
    <w:rsid w:val="00301A51"/>
    <w:rsid w:val="0030280F"/>
    <w:rsid w:val="00302D34"/>
    <w:rsid w:val="0030348C"/>
    <w:rsid w:val="00303524"/>
    <w:rsid w:val="00303A55"/>
    <w:rsid w:val="00304142"/>
    <w:rsid w:val="00304AF5"/>
    <w:rsid w:val="00305B81"/>
    <w:rsid w:val="00305DCC"/>
    <w:rsid w:val="00305F73"/>
    <w:rsid w:val="003065E1"/>
    <w:rsid w:val="00307399"/>
    <w:rsid w:val="00307DB2"/>
    <w:rsid w:val="003101F6"/>
    <w:rsid w:val="00310C56"/>
    <w:rsid w:val="00310E1B"/>
    <w:rsid w:val="00311FCC"/>
    <w:rsid w:val="00312E57"/>
    <w:rsid w:val="003131F2"/>
    <w:rsid w:val="003136A9"/>
    <w:rsid w:val="00313CE6"/>
    <w:rsid w:val="00313CFA"/>
    <w:rsid w:val="00314831"/>
    <w:rsid w:val="00314AFA"/>
    <w:rsid w:val="00314C79"/>
    <w:rsid w:val="003154FD"/>
    <w:rsid w:val="00315994"/>
    <w:rsid w:val="00315F6A"/>
    <w:rsid w:val="003162B9"/>
    <w:rsid w:val="00316877"/>
    <w:rsid w:val="00316CC8"/>
    <w:rsid w:val="00317446"/>
    <w:rsid w:val="00317653"/>
    <w:rsid w:val="003179D6"/>
    <w:rsid w:val="0032008F"/>
    <w:rsid w:val="00320091"/>
    <w:rsid w:val="003206C5"/>
    <w:rsid w:val="003219CC"/>
    <w:rsid w:val="00321BA4"/>
    <w:rsid w:val="00321ED5"/>
    <w:rsid w:val="00322091"/>
    <w:rsid w:val="00322957"/>
    <w:rsid w:val="0032315D"/>
    <w:rsid w:val="00323557"/>
    <w:rsid w:val="00323B24"/>
    <w:rsid w:val="003246DA"/>
    <w:rsid w:val="0032486C"/>
    <w:rsid w:val="00325434"/>
    <w:rsid w:val="003256CE"/>
    <w:rsid w:val="00325A7A"/>
    <w:rsid w:val="00325C83"/>
    <w:rsid w:val="00325C8C"/>
    <w:rsid w:val="00326540"/>
    <w:rsid w:val="00326669"/>
    <w:rsid w:val="0032766C"/>
    <w:rsid w:val="00327E9D"/>
    <w:rsid w:val="0033002F"/>
    <w:rsid w:val="003302A9"/>
    <w:rsid w:val="00331070"/>
    <w:rsid w:val="00331F07"/>
    <w:rsid w:val="00332297"/>
    <w:rsid w:val="003322B5"/>
    <w:rsid w:val="00332CA7"/>
    <w:rsid w:val="00332DCB"/>
    <w:rsid w:val="00333C6B"/>
    <w:rsid w:val="00333EC1"/>
    <w:rsid w:val="00334578"/>
    <w:rsid w:val="0033478E"/>
    <w:rsid w:val="00334A36"/>
    <w:rsid w:val="00334D7A"/>
    <w:rsid w:val="00335537"/>
    <w:rsid w:val="00335A80"/>
    <w:rsid w:val="00336491"/>
    <w:rsid w:val="00336A78"/>
    <w:rsid w:val="00336F2A"/>
    <w:rsid w:val="0033743A"/>
    <w:rsid w:val="003378CA"/>
    <w:rsid w:val="00341C4C"/>
    <w:rsid w:val="00342004"/>
    <w:rsid w:val="00342926"/>
    <w:rsid w:val="00343107"/>
    <w:rsid w:val="00343635"/>
    <w:rsid w:val="00344001"/>
    <w:rsid w:val="003448DF"/>
    <w:rsid w:val="003453FC"/>
    <w:rsid w:val="00345864"/>
    <w:rsid w:val="00345CD6"/>
    <w:rsid w:val="00345EF6"/>
    <w:rsid w:val="003467FD"/>
    <w:rsid w:val="00346A47"/>
    <w:rsid w:val="00346E82"/>
    <w:rsid w:val="003470C0"/>
    <w:rsid w:val="00347138"/>
    <w:rsid w:val="00347471"/>
    <w:rsid w:val="00347EE2"/>
    <w:rsid w:val="003500B0"/>
    <w:rsid w:val="00350750"/>
    <w:rsid w:val="00350A5D"/>
    <w:rsid w:val="00350A77"/>
    <w:rsid w:val="00350CA5"/>
    <w:rsid w:val="00350E8A"/>
    <w:rsid w:val="00351253"/>
    <w:rsid w:val="00351A99"/>
    <w:rsid w:val="00352113"/>
    <w:rsid w:val="003525AE"/>
    <w:rsid w:val="003528A2"/>
    <w:rsid w:val="00352F9F"/>
    <w:rsid w:val="00353051"/>
    <w:rsid w:val="00353ABF"/>
    <w:rsid w:val="00353C24"/>
    <w:rsid w:val="00353E10"/>
    <w:rsid w:val="00354136"/>
    <w:rsid w:val="0035478E"/>
    <w:rsid w:val="003547E3"/>
    <w:rsid w:val="00355872"/>
    <w:rsid w:val="003565C1"/>
    <w:rsid w:val="00356678"/>
    <w:rsid w:val="00356880"/>
    <w:rsid w:val="003568C0"/>
    <w:rsid w:val="003575FF"/>
    <w:rsid w:val="00357648"/>
    <w:rsid w:val="0035793C"/>
    <w:rsid w:val="00360481"/>
    <w:rsid w:val="00360A69"/>
    <w:rsid w:val="00360B5C"/>
    <w:rsid w:val="003611D9"/>
    <w:rsid w:val="003618AB"/>
    <w:rsid w:val="00362A04"/>
    <w:rsid w:val="00362B81"/>
    <w:rsid w:val="003630F7"/>
    <w:rsid w:val="00364F5E"/>
    <w:rsid w:val="0036518A"/>
    <w:rsid w:val="00365A27"/>
    <w:rsid w:val="003661D4"/>
    <w:rsid w:val="00366687"/>
    <w:rsid w:val="00366BBA"/>
    <w:rsid w:val="003678D3"/>
    <w:rsid w:val="00367F66"/>
    <w:rsid w:val="00370EA0"/>
    <w:rsid w:val="0037140D"/>
    <w:rsid w:val="00371A6A"/>
    <w:rsid w:val="00371AB6"/>
    <w:rsid w:val="00372211"/>
    <w:rsid w:val="003723C6"/>
    <w:rsid w:val="00372B90"/>
    <w:rsid w:val="00373287"/>
    <w:rsid w:val="00373C06"/>
    <w:rsid w:val="003752CD"/>
    <w:rsid w:val="00375564"/>
    <w:rsid w:val="0037558D"/>
    <w:rsid w:val="00375B5E"/>
    <w:rsid w:val="00375B64"/>
    <w:rsid w:val="0037618E"/>
    <w:rsid w:val="00376DD5"/>
    <w:rsid w:val="00377205"/>
    <w:rsid w:val="00377C43"/>
    <w:rsid w:val="003826CB"/>
    <w:rsid w:val="00382747"/>
    <w:rsid w:val="003828C4"/>
    <w:rsid w:val="00382C18"/>
    <w:rsid w:val="00382D6B"/>
    <w:rsid w:val="00383130"/>
    <w:rsid w:val="003836D7"/>
    <w:rsid w:val="0038448A"/>
    <w:rsid w:val="0038477A"/>
    <w:rsid w:val="00384A11"/>
    <w:rsid w:val="00384F97"/>
    <w:rsid w:val="00385168"/>
    <w:rsid w:val="003851B0"/>
    <w:rsid w:val="0038561A"/>
    <w:rsid w:val="0038572C"/>
    <w:rsid w:val="00386069"/>
    <w:rsid w:val="003871CF"/>
    <w:rsid w:val="0038720E"/>
    <w:rsid w:val="003873F7"/>
    <w:rsid w:val="00387603"/>
    <w:rsid w:val="00387940"/>
    <w:rsid w:val="003879BD"/>
    <w:rsid w:val="00387CF7"/>
    <w:rsid w:val="00390554"/>
    <w:rsid w:val="00390582"/>
    <w:rsid w:val="00390A8A"/>
    <w:rsid w:val="00390C56"/>
    <w:rsid w:val="00390DF2"/>
    <w:rsid w:val="003917D0"/>
    <w:rsid w:val="003919F1"/>
    <w:rsid w:val="00393490"/>
    <w:rsid w:val="0039429E"/>
    <w:rsid w:val="003947A4"/>
    <w:rsid w:val="00394849"/>
    <w:rsid w:val="003948F5"/>
    <w:rsid w:val="003953EA"/>
    <w:rsid w:val="0039588C"/>
    <w:rsid w:val="00395A08"/>
    <w:rsid w:val="00395CC6"/>
    <w:rsid w:val="00395F46"/>
    <w:rsid w:val="003961F3"/>
    <w:rsid w:val="003965DA"/>
    <w:rsid w:val="0039672B"/>
    <w:rsid w:val="00396A6E"/>
    <w:rsid w:val="0039703F"/>
    <w:rsid w:val="003974C4"/>
    <w:rsid w:val="0039768A"/>
    <w:rsid w:val="003977E6"/>
    <w:rsid w:val="00397CF5"/>
    <w:rsid w:val="003A061A"/>
    <w:rsid w:val="003A0C46"/>
    <w:rsid w:val="003A1259"/>
    <w:rsid w:val="003A1837"/>
    <w:rsid w:val="003A1C29"/>
    <w:rsid w:val="003A21A2"/>
    <w:rsid w:val="003A23B1"/>
    <w:rsid w:val="003A27A9"/>
    <w:rsid w:val="003A2E36"/>
    <w:rsid w:val="003A2E6E"/>
    <w:rsid w:val="003A2EA5"/>
    <w:rsid w:val="003A43F2"/>
    <w:rsid w:val="003A4D28"/>
    <w:rsid w:val="003A4F2A"/>
    <w:rsid w:val="003A53E2"/>
    <w:rsid w:val="003A6386"/>
    <w:rsid w:val="003A64DF"/>
    <w:rsid w:val="003A66F9"/>
    <w:rsid w:val="003A6934"/>
    <w:rsid w:val="003A6981"/>
    <w:rsid w:val="003A6BC7"/>
    <w:rsid w:val="003A736B"/>
    <w:rsid w:val="003A74AD"/>
    <w:rsid w:val="003B009F"/>
    <w:rsid w:val="003B06C7"/>
    <w:rsid w:val="003B0824"/>
    <w:rsid w:val="003B088C"/>
    <w:rsid w:val="003B1029"/>
    <w:rsid w:val="003B133F"/>
    <w:rsid w:val="003B136C"/>
    <w:rsid w:val="003B1710"/>
    <w:rsid w:val="003B1BD5"/>
    <w:rsid w:val="003B2492"/>
    <w:rsid w:val="003B2A98"/>
    <w:rsid w:val="003B2BC8"/>
    <w:rsid w:val="003B3178"/>
    <w:rsid w:val="003B3EA6"/>
    <w:rsid w:val="003B449A"/>
    <w:rsid w:val="003B4B15"/>
    <w:rsid w:val="003B5765"/>
    <w:rsid w:val="003B5963"/>
    <w:rsid w:val="003B5B0F"/>
    <w:rsid w:val="003B6157"/>
    <w:rsid w:val="003B6E1A"/>
    <w:rsid w:val="003B7084"/>
    <w:rsid w:val="003B7947"/>
    <w:rsid w:val="003C02F0"/>
    <w:rsid w:val="003C0AA4"/>
    <w:rsid w:val="003C0BDD"/>
    <w:rsid w:val="003C0E4A"/>
    <w:rsid w:val="003C1BEC"/>
    <w:rsid w:val="003C1E7F"/>
    <w:rsid w:val="003C235C"/>
    <w:rsid w:val="003C2854"/>
    <w:rsid w:val="003C2AF2"/>
    <w:rsid w:val="003C3049"/>
    <w:rsid w:val="003C3118"/>
    <w:rsid w:val="003C31F5"/>
    <w:rsid w:val="003C3951"/>
    <w:rsid w:val="003C40AB"/>
    <w:rsid w:val="003C43DA"/>
    <w:rsid w:val="003C4620"/>
    <w:rsid w:val="003C4D23"/>
    <w:rsid w:val="003C5089"/>
    <w:rsid w:val="003C53AC"/>
    <w:rsid w:val="003C5FA5"/>
    <w:rsid w:val="003C63D3"/>
    <w:rsid w:val="003C6B2B"/>
    <w:rsid w:val="003C720E"/>
    <w:rsid w:val="003C75EA"/>
    <w:rsid w:val="003C775F"/>
    <w:rsid w:val="003C78FB"/>
    <w:rsid w:val="003C7EFE"/>
    <w:rsid w:val="003D03E8"/>
    <w:rsid w:val="003D04EA"/>
    <w:rsid w:val="003D062B"/>
    <w:rsid w:val="003D0E8F"/>
    <w:rsid w:val="003D0F16"/>
    <w:rsid w:val="003D11DC"/>
    <w:rsid w:val="003D16CA"/>
    <w:rsid w:val="003D18B3"/>
    <w:rsid w:val="003D18CE"/>
    <w:rsid w:val="003D1BE7"/>
    <w:rsid w:val="003D23AF"/>
    <w:rsid w:val="003D241D"/>
    <w:rsid w:val="003D2522"/>
    <w:rsid w:val="003D2578"/>
    <w:rsid w:val="003D28EF"/>
    <w:rsid w:val="003D2B16"/>
    <w:rsid w:val="003D3208"/>
    <w:rsid w:val="003D33C3"/>
    <w:rsid w:val="003D416A"/>
    <w:rsid w:val="003D5592"/>
    <w:rsid w:val="003D5784"/>
    <w:rsid w:val="003D5BEA"/>
    <w:rsid w:val="003D5E33"/>
    <w:rsid w:val="003D5F36"/>
    <w:rsid w:val="003D673D"/>
    <w:rsid w:val="003D734D"/>
    <w:rsid w:val="003D7938"/>
    <w:rsid w:val="003D7BBD"/>
    <w:rsid w:val="003E0936"/>
    <w:rsid w:val="003E0A53"/>
    <w:rsid w:val="003E0A7C"/>
    <w:rsid w:val="003E1504"/>
    <w:rsid w:val="003E1962"/>
    <w:rsid w:val="003E19F9"/>
    <w:rsid w:val="003E1A16"/>
    <w:rsid w:val="003E1D2D"/>
    <w:rsid w:val="003E2874"/>
    <w:rsid w:val="003E3BEA"/>
    <w:rsid w:val="003E3D8F"/>
    <w:rsid w:val="003E3EA1"/>
    <w:rsid w:val="003E4E89"/>
    <w:rsid w:val="003E58F7"/>
    <w:rsid w:val="003E59C9"/>
    <w:rsid w:val="003E5E45"/>
    <w:rsid w:val="003E63F5"/>
    <w:rsid w:val="003E6D40"/>
    <w:rsid w:val="003E7336"/>
    <w:rsid w:val="003E74D2"/>
    <w:rsid w:val="003E7B17"/>
    <w:rsid w:val="003E7B4A"/>
    <w:rsid w:val="003E7BFD"/>
    <w:rsid w:val="003F0223"/>
    <w:rsid w:val="003F0B13"/>
    <w:rsid w:val="003F1027"/>
    <w:rsid w:val="003F1564"/>
    <w:rsid w:val="003F1CBD"/>
    <w:rsid w:val="003F2B4C"/>
    <w:rsid w:val="003F34C3"/>
    <w:rsid w:val="003F3A36"/>
    <w:rsid w:val="003F3A9E"/>
    <w:rsid w:val="003F3E20"/>
    <w:rsid w:val="003F3F3E"/>
    <w:rsid w:val="003F4098"/>
    <w:rsid w:val="003F43F7"/>
    <w:rsid w:val="003F45E3"/>
    <w:rsid w:val="003F46ED"/>
    <w:rsid w:val="003F4A4B"/>
    <w:rsid w:val="003F4C89"/>
    <w:rsid w:val="003F4E07"/>
    <w:rsid w:val="003F51A8"/>
    <w:rsid w:val="003F562F"/>
    <w:rsid w:val="003F59C7"/>
    <w:rsid w:val="003F6543"/>
    <w:rsid w:val="003F671A"/>
    <w:rsid w:val="003F6EF1"/>
    <w:rsid w:val="00400243"/>
    <w:rsid w:val="00400462"/>
    <w:rsid w:val="00400700"/>
    <w:rsid w:val="00400972"/>
    <w:rsid w:val="004018C0"/>
    <w:rsid w:val="004025AD"/>
    <w:rsid w:val="00402A59"/>
    <w:rsid w:val="0040400A"/>
    <w:rsid w:val="00404137"/>
    <w:rsid w:val="004044CB"/>
    <w:rsid w:val="00404784"/>
    <w:rsid w:val="00404792"/>
    <w:rsid w:val="00404974"/>
    <w:rsid w:val="00404C6C"/>
    <w:rsid w:val="00404D66"/>
    <w:rsid w:val="00404D83"/>
    <w:rsid w:val="00405756"/>
    <w:rsid w:val="004062F0"/>
    <w:rsid w:val="004064EB"/>
    <w:rsid w:val="0040726B"/>
    <w:rsid w:val="00407385"/>
    <w:rsid w:val="004073CC"/>
    <w:rsid w:val="004077AD"/>
    <w:rsid w:val="00407D26"/>
    <w:rsid w:val="00407DA2"/>
    <w:rsid w:val="00407E66"/>
    <w:rsid w:val="00410179"/>
    <w:rsid w:val="004103DE"/>
    <w:rsid w:val="004107BC"/>
    <w:rsid w:val="004107DA"/>
    <w:rsid w:val="00410CA1"/>
    <w:rsid w:val="00410CD3"/>
    <w:rsid w:val="00410EDD"/>
    <w:rsid w:val="00410F50"/>
    <w:rsid w:val="0041137C"/>
    <w:rsid w:val="004119DB"/>
    <w:rsid w:val="00411F47"/>
    <w:rsid w:val="0041248B"/>
    <w:rsid w:val="004138C4"/>
    <w:rsid w:val="00413CD5"/>
    <w:rsid w:val="00413D5A"/>
    <w:rsid w:val="00413FAE"/>
    <w:rsid w:val="004144A7"/>
    <w:rsid w:val="004145C9"/>
    <w:rsid w:val="00414AA0"/>
    <w:rsid w:val="00414F66"/>
    <w:rsid w:val="00415578"/>
    <w:rsid w:val="004158F6"/>
    <w:rsid w:val="00415A13"/>
    <w:rsid w:val="00415B31"/>
    <w:rsid w:val="00415F78"/>
    <w:rsid w:val="00416180"/>
    <w:rsid w:val="004172AB"/>
    <w:rsid w:val="00417F5A"/>
    <w:rsid w:val="004205DD"/>
    <w:rsid w:val="004206AE"/>
    <w:rsid w:val="00420DA0"/>
    <w:rsid w:val="004219B8"/>
    <w:rsid w:val="00421C49"/>
    <w:rsid w:val="00421ED4"/>
    <w:rsid w:val="00422B94"/>
    <w:rsid w:val="004230D1"/>
    <w:rsid w:val="004239C3"/>
    <w:rsid w:val="00423CF9"/>
    <w:rsid w:val="004241FE"/>
    <w:rsid w:val="00425E88"/>
    <w:rsid w:val="0042697A"/>
    <w:rsid w:val="00427E73"/>
    <w:rsid w:val="00430DAF"/>
    <w:rsid w:val="00430DD1"/>
    <w:rsid w:val="00431468"/>
    <w:rsid w:val="0043146F"/>
    <w:rsid w:val="00431ED2"/>
    <w:rsid w:val="00432245"/>
    <w:rsid w:val="004328FA"/>
    <w:rsid w:val="00432C03"/>
    <w:rsid w:val="00432C3F"/>
    <w:rsid w:val="00432E51"/>
    <w:rsid w:val="00433214"/>
    <w:rsid w:val="00433F10"/>
    <w:rsid w:val="00433FE4"/>
    <w:rsid w:val="00434FED"/>
    <w:rsid w:val="00435962"/>
    <w:rsid w:val="004363EB"/>
    <w:rsid w:val="00436941"/>
    <w:rsid w:val="00436C72"/>
    <w:rsid w:val="00436EAE"/>
    <w:rsid w:val="00436F57"/>
    <w:rsid w:val="0043779A"/>
    <w:rsid w:val="00437811"/>
    <w:rsid w:val="00437A29"/>
    <w:rsid w:val="00437FDD"/>
    <w:rsid w:val="004403B3"/>
    <w:rsid w:val="004405EE"/>
    <w:rsid w:val="00440775"/>
    <w:rsid w:val="00440E75"/>
    <w:rsid w:val="0044107E"/>
    <w:rsid w:val="00441497"/>
    <w:rsid w:val="00441595"/>
    <w:rsid w:val="0044169D"/>
    <w:rsid w:val="00441D5D"/>
    <w:rsid w:val="004421BE"/>
    <w:rsid w:val="00442461"/>
    <w:rsid w:val="004425DC"/>
    <w:rsid w:val="00442983"/>
    <w:rsid w:val="00443C04"/>
    <w:rsid w:val="00443CD8"/>
    <w:rsid w:val="00445F65"/>
    <w:rsid w:val="00446961"/>
    <w:rsid w:val="00446C42"/>
    <w:rsid w:val="00446E12"/>
    <w:rsid w:val="00446E93"/>
    <w:rsid w:val="0045016D"/>
    <w:rsid w:val="00450729"/>
    <w:rsid w:val="004514EF"/>
    <w:rsid w:val="00451523"/>
    <w:rsid w:val="004516BA"/>
    <w:rsid w:val="0045238B"/>
    <w:rsid w:val="004528A7"/>
    <w:rsid w:val="004536CF"/>
    <w:rsid w:val="0045376D"/>
    <w:rsid w:val="00454039"/>
    <w:rsid w:val="00454505"/>
    <w:rsid w:val="00455139"/>
    <w:rsid w:val="0045535B"/>
    <w:rsid w:val="004554FB"/>
    <w:rsid w:val="004556D4"/>
    <w:rsid w:val="00455D15"/>
    <w:rsid w:val="00455F6C"/>
    <w:rsid w:val="004562DC"/>
    <w:rsid w:val="00456D02"/>
    <w:rsid w:val="00456D13"/>
    <w:rsid w:val="00456D5B"/>
    <w:rsid w:val="0046027F"/>
    <w:rsid w:val="004605CA"/>
    <w:rsid w:val="004614C1"/>
    <w:rsid w:val="00461EE9"/>
    <w:rsid w:val="00461F4A"/>
    <w:rsid w:val="00462BC9"/>
    <w:rsid w:val="00462EC4"/>
    <w:rsid w:val="0046351B"/>
    <w:rsid w:val="004637A3"/>
    <w:rsid w:val="00464683"/>
    <w:rsid w:val="0046585E"/>
    <w:rsid w:val="00465895"/>
    <w:rsid w:val="0046618A"/>
    <w:rsid w:val="00466852"/>
    <w:rsid w:val="00466E74"/>
    <w:rsid w:val="00467421"/>
    <w:rsid w:val="0047028A"/>
    <w:rsid w:val="00470FB4"/>
    <w:rsid w:val="00472024"/>
    <w:rsid w:val="00472081"/>
    <w:rsid w:val="00473940"/>
    <w:rsid w:val="00473A09"/>
    <w:rsid w:val="00473EAB"/>
    <w:rsid w:val="00474175"/>
    <w:rsid w:val="004742C8"/>
    <w:rsid w:val="00474568"/>
    <w:rsid w:val="004746F5"/>
    <w:rsid w:val="004749F1"/>
    <w:rsid w:val="0047530C"/>
    <w:rsid w:val="004753F6"/>
    <w:rsid w:val="00475492"/>
    <w:rsid w:val="00475916"/>
    <w:rsid w:val="00476180"/>
    <w:rsid w:val="004765F5"/>
    <w:rsid w:val="00476B55"/>
    <w:rsid w:val="00477B12"/>
    <w:rsid w:val="00480C58"/>
    <w:rsid w:val="004819E0"/>
    <w:rsid w:val="00481EC3"/>
    <w:rsid w:val="0048280C"/>
    <w:rsid w:val="00482EB9"/>
    <w:rsid w:val="00483008"/>
    <w:rsid w:val="0048306E"/>
    <w:rsid w:val="00483193"/>
    <w:rsid w:val="004833CA"/>
    <w:rsid w:val="004835CD"/>
    <w:rsid w:val="00483790"/>
    <w:rsid w:val="004837B0"/>
    <w:rsid w:val="004837DB"/>
    <w:rsid w:val="004859F8"/>
    <w:rsid w:val="00485AEA"/>
    <w:rsid w:val="00485F8F"/>
    <w:rsid w:val="004860BF"/>
    <w:rsid w:val="0048700C"/>
    <w:rsid w:val="004871A1"/>
    <w:rsid w:val="00487B1B"/>
    <w:rsid w:val="00487BBF"/>
    <w:rsid w:val="00490FDC"/>
    <w:rsid w:val="00491DF7"/>
    <w:rsid w:val="00493802"/>
    <w:rsid w:val="00493978"/>
    <w:rsid w:val="00493ABE"/>
    <w:rsid w:val="00494BAC"/>
    <w:rsid w:val="00495449"/>
    <w:rsid w:val="00495CCC"/>
    <w:rsid w:val="00495DB0"/>
    <w:rsid w:val="00495F7D"/>
    <w:rsid w:val="00496740"/>
    <w:rsid w:val="004967CB"/>
    <w:rsid w:val="0049681A"/>
    <w:rsid w:val="00496B42"/>
    <w:rsid w:val="00497B1D"/>
    <w:rsid w:val="00497E03"/>
    <w:rsid w:val="00497E45"/>
    <w:rsid w:val="00497F63"/>
    <w:rsid w:val="004A099F"/>
    <w:rsid w:val="004A227C"/>
    <w:rsid w:val="004A24A1"/>
    <w:rsid w:val="004A25EA"/>
    <w:rsid w:val="004A2C1F"/>
    <w:rsid w:val="004A2E72"/>
    <w:rsid w:val="004A31B6"/>
    <w:rsid w:val="004A3810"/>
    <w:rsid w:val="004A533B"/>
    <w:rsid w:val="004A55C9"/>
    <w:rsid w:val="004A5A14"/>
    <w:rsid w:val="004A5C46"/>
    <w:rsid w:val="004A6565"/>
    <w:rsid w:val="004A6748"/>
    <w:rsid w:val="004A6825"/>
    <w:rsid w:val="004A6EF6"/>
    <w:rsid w:val="004A7857"/>
    <w:rsid w:val="004A7CC6"/>
    <w:rsid w:val="004B0991"/>
    <w:rsid w:val="004B0B43"/>
    <w:rsid w:val="004B0CD4"/>
    <w:rsid w:val="004B1416"/>
    <w:rsid w:val="004B18E4"/>
    <w:rsid w:val="004B1ED2"/>
    <w:rsid w:val="004B20C7"/>
    <w:rsid w:val="004B2772"/>
    <w:rsid w:val="004B2C8C"/>
    <w:rsid w:val="004B318B"/>
    <w:rsid w:val="004B328F"/>
    <w:rsid w:val="004B36EF"/>
    <w:rsid w:val="004B371D"/>
    <w:rsid w:val="004B3E8D"/>
    <w:rsid w:val="004B4A59"/>
    <w:rsid w:val="004B4CCA"/>
    <w:rsid w:val="004B4E82"/>
    <w:rsid w:val="004B527F"/>
    <w:rsid w:val="004B573C"/>
    <w:rsid w:val="004B598D"/>
    <w:rsid w:val="004B5B69"/>
    <w:rsid w:val="004B62CE"/>
    <w:rsid w:val="004B658D"/>
    <w:rsid w:val="004B6DBF"/>
    <w:rsid w:val="004B6E55"/>
    <w:rsid w:val="004B70FE"/>
    <w:rsid w:val="004B7288"/>
    <w:rsid w:val="004B77D3"/>
    <w:rsid w:val="004C00D7"/>
    <w:rsid w:val="004C1307"/>
    <w:rsid w:val="004C19D6"/>
    <w:rsid w:val="004C1D68"/>
    <w:rsid w:val="004C22DE"/>
    <w:rsid w:val="004C385B"/>
    <w:rsid w:val="004C3A46"/>
    <w:rsid w:val="004C4435"/>
    <w:rsid w:val="004C4515"/>
    <w:rsid w:val="004C4629"/>
    <w:rsid w:val="004C4B20"/>
    <w:rsid w:val="004C6930"/>
    <w:rsid w:val="004C6BD4"/>
    <w:rsid w:val="004C6DE3"/>
    <w:rsid w:val="004C7200"/>
    <w:rsid w:val="004C737B"/>
    <w:rsid w:val="004C7698"/>
    <w:rsid w:val="004C7AC7"/>
    <w:rsid w:val="004D0237"/>
    <w:rsid w:val="004D0F94"/>
    <w:rsid w:val="004D1219"/>
    <w:rsid w:val="004D1584"/>
    <w:rsid w:val="004D15F9"/>
    <w:rsid w:val="004D1CB4"/>
    <w:rsid w:val="004D1E39"/>
    <w:rsid w:val="004D1F5D"/>
    <w:rsid w:val="004D1FF8"/>
    <w:rsid w:val="004D2899"/>
    <w:rsid w:val="004D2919"/>
    <w:rsid w:val="004D3D6F"/>
    <w:rsid w:val="004D458A"/>
    <w:rsid w:val="004D46DA"/>
    <w:rsid w:val="004D4B7F"/>
    <w:rsid w:val="004D4E67"/>
    <w:rsid w:val="004D5052"/>
    <w:rsid w:val="004D535A"/>
    <w:rsid w:val="004D5852"/>
    <w:rsid w:val="004D5AC5"/>
    <w:rsid w:val="004D638D"/>
    <w:rsid w:val="004D7106"/>
    <w:rsid w:val="004D71CA"/>
    <w:rsid w:val="004D7BE8"/>
    <w:rsid w:val="004E0A60"/>
    <w:rsid w:val="004E16C0"/>
    <w:rsid w:val="004E1C9E"/>
    <w:rsid w:val="004E23C4"/>
    <w:rsid w:val="004E28F1"/>
    <w:rsid w:val="004E2DE1"/>
    <w:rsid w:val="004E2FB7"/>
    <w:rsid w:val="004E3291"/>
    <w:rsid w:val="004E32A5"/>
    <w:rsid w:val="004E38F3"/>
    <w:rsid w:val="004E3E79"/>
    <w:rsid w:val="004E49BB"/>
    <w:rsid w:val="004E4DFD"/>
    <w:rsid w:val="004E581F"/>
    <w:rsid w:val="004E599B"/>
    <w:rsid w:val="004E6168"/>
    <w:rsid w:val="004E644B"/>
    <w:rsid w:val="004E674F"/>
    <w:rsid w:val="004E6893"/>
    <w:rsid w:val="004E7096"/>
    <w:rsid w:val="004F0677"/>
    <w:rsid w:val="004F1408"/>
    <w:rsid w:val="004F1606"/>
    <w:rsid w:val="004F19EA"/>
    <w:rsid w:val="004F1BBC"/>
    <w:rsid w:val="004F1F84"/>
    <w:rsid w:val="004F3461"/>
    <w:rsid w:val="004F3886"/>
    <w:rsid w:val="004F3A55"/>
    <w:rsid w:val="004F3DF7"/>
    <w:rsid w:val="004F3F6A"/>
    <w:rsid w:val="004F4979"/>
    <w:rsid w:val="004F49BB"/>
    <w:rsid w:val="004F5787"/>
    <w:rsid w:val="004F5B56"/>
    <w:rsid w:val="004F5BC3"/>
    <w:rsid w:val="004F5C49"/>
    <w:rsid w:val="004F6304"/>
    <w:rsid w:val="004F6478"/>
    <w:rsid w:val="004F64D2"/>
    <w:rsid w:val="004F65DA"/>
    <w:rsid w:val="004F6F8F"/>
    <w:rsid w:val="004F72FB"/>
    <w:rsid w:val="004F7869"/>
    <w:rsid w:val="004F7C9C"/>
    <w:rsid w:val="0050063B"/>
    <w:rsid w:val="00500FB1"/>
    <w:rsid w:val="00501496"/>
    <w:rsid w:val="0050151F"/>
    <w:rsid w:val="00501878"/>
    <w:rsid w:val="00501ECF"/>
    <w:rsid w:val="00501F7D"/>
    <w:rsid w:val="005020D9"/>
    <w:rsid w:val="005024F7"/>
    <w:rsid w:val="005039C1"/>
    <w:rsid w:val="005040DB"/>
    <w:rsid w:val="00504127"/>
    <w:rsid w:val="005049E3"/>
    <w:rsid w:val="00504D2D"/>
    <w:rsid w:val="00505865"/>
    <w:rsid w:val="0050645C"/>
    <w:rsid w:val="005066E2"/>
    <w:rsid w:val="00506CCB"/>
    <w:rsid w:val="00507A1F"/>
    <w:rsid w:val="00507AFF"/>
    <w:rsid w:val="00510D20"/>
    <w:rsid w:val="0051139B"/>
    <w:rsid w:val="00511540"/>
    <w:rsid w:val="005115CD"/>
    <w:rsid w:val="00511D9B"/>
    <w:rsid w:val="00512469"/>
    <w:rsid w:val="005125A1"/>
    <w:rsid w:val="00512F3D"/>
    <w:rsid w:val="00513F71"/>
    <w:rsid w:val="005140AF"/>
    <w:rsid w:val="005145C4"/>
    <w:rsid w:val="00514F71"/>
    <w:rsid w:val="00515756"/>
    <w:rsid w:val="00515B90"/>
    <w:rsid w:val="00516549"/>
    <w:rsid w:val="005165F1"/>
    <w:rsid w:val="00516C71"/>
    <w:rsid w:val="00516EA8"/>
    <w:rsid w:val="00516FB7"/>
    <w:rsid w:val="0051786E"/>
    <w:rsid w:val="00517D9D"/>
    <w:rsid w:val="00517E47"/>
    <w:rsid w:val="00520257"/>
    <w:rsid w:val="0052058A"/>
    <w:rsid w:val="00520B1D"/>
    <w:rsid w:val="00520C34"/>
    <w:rsid w:val="00521AC0"/>
    <w:rsid w:val="00522334"/>
    <w:rsid w:val="00522586"/>
    <w:rsid w:val="00522AE0"/>
    <w:rsid w:val="00523560"/>
    <w:rsid w:val="00523B25"/>
    <w:rsid w:val="00524737"/>
    <w:rsid w:val="0052497E"/>
    <w:rsid w:val="00524BFD"/>
    <w:rsid w:val="00525B1E"/>
    <w:rsid w:val="005271AE"/>
    <w:rsid w:val="005272AF"/>
    <w:rsid w:val="00527B06"/>
    <w:rsid w:val="00527CC7"/>
    <w:rsid w:val="005302D2"/>
    <w:rsid w:val="00530665"/>
    <w:rsid w:val="0053068C"/>
    <w:rsid w:val="00530923"/>
    <w:rsid w:val="00530A1E"/>
    <w:rsid w:val="00530A36"/>
    <w:rsid w:val="00531630"/>
    <w:rsid w:val="0053168E"/>
    <w:rsid w:val="005328F0"/>
    <w:rsid w:val="00532C4C"/>
    <w:rsid w:val="00532D8C"/>
    <w:rsid w:val="0053393C"/>
    <w:rsid w:val="005340AF"/>
    <w:rsid w:val="00534475"/>
    <w:rsid w:val="005345C1"/>
    <w:rsid w:val="00534A24"/>
    <w:rsid w:val="00535B17"/>
    <w:rsid w:val="00535B5D"/>
    <w:rsid w:val="00536530"/>
    <w:rsid w:val="00536544"/>
    <w:rsid w:val="005366FF"/>
    <w:rsid w:val="00537424"/>
    <w:rsid w:val="005374A9"/>
    <w:rsid w:val="00537DCC"/>
    <w:rsid w:val="00540A87"/>
    <w:rsid w:val="005419B7"/>
    <w:rsid w:val="00541E00"/>
    <w:rsid w:val="005426FA"/>
    <w:rsid w:val="0054457F"/>
    <w:rsid w:val="00544993"/>
    <w:rsid w:val="00544E56"/>
    <w:rsid w:val="00544E8A"/>
    <w:rsid w:val="00544F7F"/>
    <w:rsid w:val="00545284"/>
    <w:rsid w:val="005453B7"/>
    <w:rsid w:val="00545BE0"/>
    <w:rsid w:val="00545C8A"/>
    <w:rsid w:val="00545FBA"/>
    <w:rsid w:val="00546030"/>
    <w:rsid w:val="0054623A"/>
    <w:rsid w:val="00546B92"/>
    <w:rsid w:val="00546BE5"/>
    <w:rsid w:val="00546E52"/>
    <w:rsid w:val="005471F5"/>
    <w:rsid w:val="00547491"/>
    <w:rsid w:val="005479F9"/>
    <w:rsid w:val="00550BA1"/>
    <w:rsid w:val="00550D5B"/>
    <w:rsid w:val="00551448"/>
    <w:rsid w:val="00551BAF"/>
    <w:rsid w:val="005524E7"/>
    <w:rsid w:val="00553125"/>
    <w:rsid w:val="00554429"/>
    <w:rsid w:val="00554668"/>
    <w:rsid w:val="0055503F"/>
    <w:rsid w:val="005551FE"/>
    <w:rsid w:val="00556074"/>
    <w:rsid w:val="005568CF"/>
    <w:rsid w:val="00556AC0"/>
    <w:rsid w:val="005571DD"/>
    <w:rsid w:val="00557477"/>
    <w:rsid w:val="0055762B"/>
    <w:rsid w:val="005577F6"/>
    <w:rsid w:val="00557F2A"/>
    <w:rsid w:val="00557F8B"/>
    <w:rsid w:val="00560237"/>
    <w:rsid w:val="005603C0"/>
    <w:rsid w:val="005607F1"/>
    <w:rsid w:val="00560DE0"/>
    <w:rsid w:val="0056130A"/>
    <w:rsid w:val="005613A8"/>
    <w:rsid w:val="00561414"/>
    <w:rsid w:val="005617D7"/>
    <w:rsid w:val="0056194D"/>
    <w:rsid w:val="00561A06"/>
    <w:rsid w:val="00562775"/>
    <w:rsid w:val="0056293F"/>
    <w:rsid w:val="00563CB4"/>
    <w:rsid w:val="00563CF2"/>
    <w:rsid w:val="00564500"/>
    <w:rsid w:val="00564F3C"/>
    <w:rsid w:val="00564FCD"/>
    <w:rsid w:val="00565C55"/>
    <w:rsid w:val="00565F57"/>
    <w:rsid w:val="00566296"/>
    <w:rsid w:val="0056656E"/>
    <w:rsid w:val="00567156"/>
    <w:rsid w:val="005674BE"/>
    <w:rsid w:val="00567646"/>
    <w:rsid w:val="00567960"/>
    <w:rsid w:val="00570043"/>
    <w:rsid w:val="0057076E"/>
    <w:rsid w:val="005707A8"/>
    <w:rsid w:val="00570A06"/>
    <w:rsid w:val="00570A73"/>
    <w:rsid w:val="00571D9A"/>
    <w:rsid w:val="00572A1A"/>
    <w:rsid w:val="0057360B"/>
    <w:rsid w:val="00573992"/>
    <w:rsid w:val="00573A0F"/>
    <w:rsid w:val="00573C54"/>
    <w:rsid w:val="00573E8A"/>
    <w:rsid w:val="0057450B"/>
    <w:rsid w:val="00574706"/>
    <w:rsid w:val="00574E2C"/>
    <w:rsid w:val="005750AE"/>
    <w:rsid w:val="005753C7"/>
    <w:rsid w:val="00575469"/>
    <w:rsid w:val="005756E4"/>
    <w:rsid w:val="005757C4"/>
    <w:rsid w:val="00575EAF"/>
    <w:rsid w:val="00575F5F"/>
    <w:rsid w:val="005764E0"/>
    <w:rsid w:val="0057658D"/>
    <w:rsid w:val="00576631"/>
    <w:rsid w:val="00576AFF"/>
    <w:rsid w:val="00576D49"/>
    <w:rsid w:val="00576D7C"/>
    <w:rsid w:val="00580488"/>
    <w:rsid w:val="00580AF9"/>
    <w:rsid w:val="00580C21"/>
    <w:rsid w:val="00580F41"/>
    <w:rsid w:val="005810AC"/>
    <w:rsid w:val="0058143B"/>
    <w:rsid w:val="0058151A"/>
    <w:rsid w:val="005818F8"/>
    <w:rsid w:val="00581A60"/>
    <w:rsid w:val="00581EFB"/>
    <w:rsid w:val="00581F52"/>
    <w:rsid w:val="00583B88"/>
    <w:rsid w:val="00583EE6"/>
    <w:rsid w:val="00584292"/>
    <w:rsid w:val="005842F9"/>
    <w:rsid w:val="00584AD4"/>
    <w:rsid w:val="00584B08"/>
    <w:rsid w:val="0058547C"/>
    <w:rsid w:val="00585FD0"/>
    <w:rsid w:val="00586D43"/>
    <w:rsid w:val="00586EA0"/>
    <w:rsid w:val="00586FFF"/>
    <w:rsid w:val="005872A8"/>
    <w:rsid w:val="00587E0A"/>
    <w:rsid w:val="0059070E"/>
    <w:rsid w:val="00590C6D"/>
    <w:rsid w:val="00590E62"/>
    <w:rsid w:val="005911B0"/>
    <w:rsid w:val="00591A43"/>
    <w:rsid w:val="00592F97"/>
    <w:rsid w:val="00593956"/>
    <w:rsid w:val="00593FB0"/>
    <w:rsid w:val="005945F7"/>
    <w:rsid w:val="00594706"/>
    <w:rsid w:val="00595EB1"/>
    <w:rsid w:val="00595FF1"/>
    <w:rsid w:val="005968A5"/>
    <w:rsid w:val="0059786F"/>
    <w:rsid w:val="005A0417"/>
    <w:rsid w:val="005A0B16"/>
    <w:rsid w:val="005A123B"/>
    <w:rsid w:val="005A1504"/>
    <w:rsid w:val="005A25F2"/>
    <w:rsid w:val="005A2C99"/>
    <w:rsid w:val="005A338F"/>
    <w:rsid w:val="005A3437"/>
    <w:rsid w:val="005A34D4"/>
    <w:rsid w:val="005A378B"/>
    <w:rsid w:val="005A3D55"/>
    <w:rsid w:val="005A3E54"/>
    <w:rsid w:val="005A3EA6"/>
    <w:rsid w:val="005A456F"/>
    <w:rsid w:val="005A4BF2"/>
    <w:rsid w:val="005A4C3B"/>
    <w:rsid w:val="005A4CCF"/>
    <w:rsid w:val="005A5933"/>
    <w:rsid w:val="005A61BC"/>
    <w:rsid w:val="005A65B1"/>
    <w:rsid w:val="005A6CAB"/>
    <w:rsid w:val="005A768A"/>
    <w:rsid w:val="005A7DB9"/>
    <w:rsid w:val="005AB5DE"/>
    <w:rsid w:val="005B003A"/>
    <w:rsid w:val="005B0D21"/>
    <w:rsid w:val="005B1B43"/>
    <w:rsid w:val="005B22EB"/>
    <w:rsid w:val="005B23E6"/>
    <w:rsid w:val="005B2624"/>
    <w:rsid w:val="005B27B6"/>
    <w:rsid w:val="005B2AE2"/>
    <w:rsid w:val="005B3791"/>
    <w:rsid w:val="005B3CCF"/>
    <w:rsid w:val="005B3D43"/>
    <w:rsid w:val="005B3FD6"/>
    <w:rsid w:val="005B4237"/>
    <w:rsid w:val="005B5151"/>
    <w:rsid w:val="005B5307"/>
    <w:rsid w:val="005B57BE"/>
    <w:rsid w:val="005B57D5"/>
    <w:rsid w:val="005B5A0F"/>
    <w:rsid w:val="005B652B"/>
    <w:rsid w:val="005B6B83"/>
    <w:rsid w:val="005B6BA6"/>
    <w:rsid w:val="005B7196"/>
    <w:rsid w:val="005B7463"/>
    <w:rsid w:val="005B7C62"/>
    <w:rsid w:val="005B7CCF"/>
    <w:rsid w:val="005C0478"/>
    <w:rsid w:val="005C04F1"/>
    <w:rsid w:val="005C0621"/>
    <w:rsid w:val="005C0B32"/>
    <w:rsid w:val="005C14CA"/>
    <w:rsid w:val="005C1D4A"/>
    <w:rsid w:val="005C24DC"/>
    <w:rsid w:val="005C30A1"/>
    <w:rsid w:val="005C37E8"/>
    <w:rsid w:val="005C3C8C"/>
    <w:rsid w:val="005C3D3A"/>
    <w:rsid w:val="005C3E79"/>
    <w:rsid w:val="005C4185"/>
    <w:rsid w:val="005C4296"/>
    <w:rsid w:val="005C4453"/>
    <w:rsid w:val="005C4666"/>
    <w:rsid w:val="005C4B8C"/>
    <w:rsid w:val="005C54FD"/>
    <w:rsid w:val="005C5B50"/>
    <w:rsid w:val="005C5E43"/>
    <w:rsid w:val="005C6B4D"/>
    <w:rsid w:val="005C6C69"/>
    <w:rsid w:val="005C6D94"/>
    <w:rsid w:val="005C6DDF"/>
    <w:rsid w:val="005C762C"/>
    <w:rsid w:val="005C7B7C"/>
    <w:rsid w:val="005C7E37"/>
    <w:rsid w:val="005D000F"/>
    <w:rsid w:val="005D0FA5"/>
    <w:rsid w:val="005D1016"/>
    <w:rsid w:val="005D1143"/>
    <w:rsid w:val="005D13A1"/>
    <w:rsid w:val="005D1C8F"/>
    <w:rsid w:val="005D1E5B"/>
    <w:rsid w:val="005D2420"/>
    <w:rsid w:val="005D24AE"/>
    <w:rsid w:val="005D2D28"/>
    <w:rsid w:val="005D3E25"/>
    <w:rsid w:val="005D4286"/>
    <w:rsid w:val="005D4843"/>
    <w:rsid w:val="005D590A"/>
    <w:rsid w:val="005D5CA5"/>
    <w:rsid w:val="005D6B62"/>
    <w:rsid w:val="005D6BC5"/>
    <w:rsid w:val="005D72D6"/>
    <w:rsid w:val="005D7D70"/>
    <w:rsid w:val="005D7E7B"/>
    <w:rsid w:val="005E01CD"/>
    <w:rsid w:val="005E07FD"/>
    <w:rsid w:val="005E0C9E"/>
    <w:rsid w:val="005E102C"/>
    <w:rsid w:val="005E1A25"/>
    <w:rsid w:val="005E295F"/>
    <w:rsid w:val="005E35F7"/>
    <w:rsid w:val="005E4904"/>
    <w:rsid w:val="005E56D3"/>
    <w:rsid w:val="005E57F5"/>
    <w:rsid w:val="005E581E"/>
    <w:rsid w:val="005E5860"/>
    <w:rsid w:val="005E61B4"/>
    <w:rsid w:val="005E68A2"/>
    <w:rsid w:val="005E6C7F"/>
    <w:rsid w:val="005E7104"/>
    <w:rsid w:val="005E7127"/>
    <w:rsid w:val="005E7A7F"/>
    <w:rsid w:val="005E7DB7"/>
    <w:rsid w:val="005F16B8"/>
    <w:rsid w:val="005F2EC0"/>
    <w:rsid w:val="005F34B5"/>
    <w:rsid w:val="005F3A61"/>
    <w:rsid w:val="005F4018"/>
    <w:rsid w:val="005F419C"/>
    <w:rsid w:val="005F4C46"/>
    <w:rsid w:val="005F4ECC"/>
    <w:rsid w:val="005F5032"/>
    <w:rsid w:val="005F5889"/>
    <w:rsid w:val="005F591C"/>
    <w:rsid w:val="005F60D4"/>
    <w:rsid w:val="005F6242"/>
    <w:rsid w:val="005F6484"/>
    <w:rsid w:val="005F71DE"/>
    <w:rsid w:val="00600542"/>
    <w:rsid w:val="0060056E"/>
    <w:rsid w:val="00600B88"/>
    <w:rsid w:val="006011E4"/>
    <w:rsid w:val="006013FC"/>
    <w:rsid w:val="006019B8"/>
    <w:rsid w:val="00602495"/>
    <w:rsid w:val="00603675"/>
    <w:rsid w:val="006038E0"/>
    <w:rsid w:val="00603D0A"/>
    <w:rsid w:val="00603D8B"/>
    <w:rsid w:val="006040F6"/>
    <w:rsid w:val="0060424E"/>
    <w:rsid w:val="00604440"/>
    <w:rsid w:val="0060470C"/>
    <w:rsid w:val="00604771"/>
    <w:rsid w:val="0060478B"/>
    <w:rsid w:val="0060501D"/>
    <w:rsid w:val="006050BB"/>
    <w:rsid w:val="00605EA9"/>
    <w:rsid w:val="00605F61"/>
    <w:rsid w:val="006063C8"/>
    <w:rsid w:val="0060672D"/>
    <w:rsid w:val="00606C8D"/>
    <w:rsid w:val="00607834"/>
    <w:rsid w:val="00607E44"/>
    <w:rsid w:val="00610433"/>
    <w:rsid w:val="00610973"/>
    <w:rsid w:val="006111AB"/>
    <w:rsid w:val="0061125C"/>
    <w:rsid w:val="00611323"/>
    <w:rsid w:val="00611503"/>
    <w:rsid w:val="00611907"/>
    <w:rsid w:val="006126B2"/>
    <w:rsid w:val="00612C6C"/>
    <w:rsid w:val="00613DF1"/>
    <w:rsid w:val="00613E19"/>
    <w:rsid w:val="00614228"/>
    <w:rsid w:val="00614DD9"/>
    <w:rsid w:val="00615FC0"/>
    <w:rsid w:val="00616AE0"/>
    <w:rsid w:val="00616BA2"/>
    <w:rsid w:val="00616C37"/>
    <w:rsid w:val="00617140"/>
    <w:rsid w:val="0061780F"/>
    <w:rsid w:val="006207ED"/>
    <w:rsid w:val="00621C4C"/>
    <w:rsid w:val="0062324D"/>
    <w:rsid w:val="006234A0"/>
    <w:rsid w:val="006238EB"/>
    <w:rsid w:val="006239AD"/>
    <w:rsid w:val="00623BC0"/>
    <w:rsid w:val="00623D6F"/>
    <w:rsid w:val="006250A2"/>
    <w:rsid w:val="0062547F"/>
    <w:rsid w:val="006254F5"/>
    <w:rsid w:val="006259C2"/>
    <w:rsid w:val="006259EB"/>
    <w:rsid w:val="00626065"/>
    <w:rsid w:val="00626156"/>
    <w:rsid w:val="0062634F"/>
    <w:rsid w:val="006267B2"/>
    <w:rsid w:val="00626828"/>
    <w:rsid w:val="00626C1F"/>
    <w:rsid w:val="006271BC"/>
    <w:rsid w:val="00627F3E"/>
    <w:rsid w:val="00630309"/>
    <w:rsid w:val="0063041F"/>
    <w:rsid w:val="0063052B"/>
    <w:rsid w:val="00630AE3"/>
    <w:rsid w:val="006314D1"/>
    <w:rsid w:val="00632477"/>
    <w:rsid w:val="00633F55"/>
    <w:rsid w:val="00633F72"/>
    <w:rsid w:val="006342FA"/>
    <w:rsid w:val="0063440B"/>
    <w:rsid w:val="00634466"/>
    <w:rsid w:val="006346E0"/>
    <w:rsid w:val="006347E5"/>
    <w:rsid w:val="0063500D"/>
    <w:rsid w:val="006354C1"/>
    <w:rsid w:val="00635A2E"/>
    <w:rsid w:val="00635BAD"/>
    <w:rsid w:val="006360CA"/>
    <w:rsid w:val="006361F7"/>
    <w:rsid w:val="006362FE"/>
    <w:rsid w:val="0063689A"/>
    <w:rsid w:val="00636A2A"/>
    <w:rsid w:val="00636D31"/>
    <w:rsid w:val="00636F4C"/>
    <w:rsid w:val="00637380"/>
    <w:rsid w:val="00637623"/>
    <w:rsid w:val="00637B81"/>
    <w:rsid w:val="00637CD4"/>
    <w:rsid w:val="00637E86"/>
    <w:rsid w:val="006405FD"/>
    <w:rsid w:val="00640C25"/>
    <w:rsid w:val="0064140C"/>
    <w:rsid w:val="0064194D"/>
    <w:rsid w:val="00642040"/>
    <w:rsid w:val="00642246"/>
    <w:rsid w:val="006426EE"/>
    <w:rsid w:val="006426FB"/>
    <w:rsid w:val="00642D23"/>
    <w:rsid w:val="0064313D"/>
    <w:rsid w:val="006434CA"/>
    <w:rsid w:val="0064393B"/>
    <w:rsid w:val="00644186"/>
    <w:rsid w:val="0064539A"/>
    <w:rsid w:val="00645A70"/>
    <w:rsid w:val="00645DD5"/>
    <w:rsid w:val="00645F36"/>
    <w:rsid w:val="006467D3"/>
    <w:rsid w:val="006470C2"/>
    <w:rsid w:val="00647252"/>
    <w:rsid w:val="006476D5"/>
    <w:rsid w:val="00647E66"/>
    <w:rsid w:val="00647EA2"/>
    <w:rsid w:val="00650DB6"/>
    <w:rsid w:val="00650EAD"/>
    <w:rsid w:val="00651097"/>
    <w:rsid w:val="00651102"/>
    <w:rsid w:val="00651EFD"/>
    <w:rsid w:val="00652096"/>
    <w:rsid w:val="00652EEB"/>
    <w:rsid w:val="006530C6"/>
    <w:rsid w:val="006534C3"/>
    <w:rsid w:val="006534DD"/>
    <w:rsid w:val="00653711"/>
    <w:rsid w:val="00653A85"/>
    <w:rsid w:val="00653B5E"/>
    <w:rsid w:val="00654428"/>
    <w:rsid w:val="00655B99"/>
    <w:rsid w:val="00656CE9"/>
    <w:rsid w:val="006577C1"/>
    <w:rsid w:val="006577E8"/>
    <w:rsid w:val="006579B2"/>
    <w:rsid w:val="00657AAC"/>
    <w:rsid w:val="00660661"/>
    <w:rsid w:val="006606B2"/>
    <w:rsid w:val="00660E1C"/>
    <w:rsid w:val="0066168C"/>
    <w:rsid w:val="006621AD"/>
    <w:rsid w:val="006624E6"/>
    <w:rsid w:val="00662A05"/>
    <w:rsid w:val="00662A6E"/>
    <w:rsid w:val="0066375C"/>
    <w:rsid w:val="00663865"/>
    <w:rsid w:val="006639CF"/>
    <w:rsid w:val="006639E1"/>
    <w:rsid w:val="00663AD4"/>
    <w:rsid w:val="00663BE9"/>
    <w:rsid w:val="0066489D"/>
    <w:rsid w:val="00664B7D"/>
    <w:rsid w:val="00665416"/>
    <w:rsid w:val="006654DE"/>
    <w:rsid w:val="00665BDF"/>
    <w:rsid w:val="00665C51"/>
    <w:rsid w:val="00665F07"/>
    <w:rsid w:val="00666073"/>
    <w:rsid w:val="00666173"/>
    <w:rsid w:val="006665D1"/>
    <w:rsid w:val="00666D6D"/>
    <w:rsid w:val="00667309"/>
    <w:rsid w:val="006679D9"/>
    <w:rsid w:val="00667BB5"/>
    <w:rsid w:val="00667EAD"/>
    <w:rsid w:val="00667F44"/>
    <w:rsid w:val="0067151A"/>
    <w:rsid w:val="006717B9"/>
    <w:rsid w:val="00671C92"/>
    <w:rsid w:val="00671F38"/>
    <w:rsid w:val="006724EE"/>
    <w:rsid w:val="0067253C"/>
    <w:rsid w:val="00672879"/>
    <w:rsid w:val="006728B0"/>
    <w:rsid w:val="00672A27"/>
    <w:rsid w:val="00672E48"/>
    <w:rsid w:val="00672F9A"/>
    <w:rsid w:val="00673197"/>
    <w:rsid w:val="006739FD"/>
    <w:rsid w:val="00674252"/>
    <w:rsid w:val="00674BF9"/>
    <w:rsid w:val="00675369"/>
    <w:rsid w:val="00676040"/>
    <w:rsid w:val="00676058"/>
    <w:rsid w:val="00676B96"/>
    <w:rsid w:val="006779A7"/>
    <w:rsid w:val="00677C90"/>
    <w:rsid w:val="006800AD"/>
    <w:rsid w:val="006804E2"/>
    <w:rsid w:val="006809CC"/>
    <w:rsid w:val="0068100C"/>
    <w:rsid w:val="0068106B"/>
    <w:rsid w:val="006817F7"/>
    <w:rsid w:val="00682167"/>
    <w:rsid w:val="006826A3"/>
    <w:rsid w:val="00682701"/>
    <w:rsid w:val="00682DD7"/>
    <w:rsid w:val="0068301B"/>
    <w:rsid w:val="00683832"/>
    <w:rsid w:val="006838FF"/>
    <w:rsid w:val="00683973"/>
    <w:rsid w:val="0068441B"/>
    <w:rsid w:val="00684D7E"/>
    <w:rsid w:val="00685037"/>
    <w:rsid w:val="006852C0"/>
    <w:rsid w:val="0068557E"/>
    <w:rsid w:val="006856F8"/>
    <w:rsid w:val="006859DE"/>
    <w:rsid w:val="00685CF7"/>
    <w:rsid w:val="0068615E"/>
    <w:rsid w:val="006863D9"/>
    <w:rsid w:val="006869A5"/>
    <w:rsid w:val="00687162"/>
    <w:rsid w:val="00687AD6"/>
    <w:rsid w:val="00687E73"/>
    <w:rsid w:val="00687FCF"/>
    <w:rsid w:val="006900F7"/>
    <w:rsid w:val="00690623"/>
    <w:rsid w:val="00690778"/>
    <w:rsid w:val="0069095C"/>
    <w:rsid w:val="00691D94"/>
    <w:rsid w:val="0069278A"/>
    <w:rsid w:val="00692C81"/>
    <w:rsid w:val="00692FA0"/>
    <w:rsid w:val="0069306E"/>
    <w:rsid w:val="006933BD"/>
    <w:rsid w:val="00693435"/>
    <w:rsid w:val="00693BF2"/>
    <w:rsid w:val="006946EC"/>
    <w:rsid w:val="00694CCA"/>
    <w:rsid w:val="00694D70"/>
    <w:rsid w:val="0069527B"/>
    <w:rsid w:val="006959C1"/>
    <w:rsid w:val="00695C3F"/>
    <w:rsid w:val="00696AE2"/>
    <w:rsid w:val="00696DDD"/>
    <w:rsid w:val="006A0F4C"/>
    <w:rsid w:val="006A1329"/>
    <w:rsid w:val="006A1B3A"/>
    <w:rsid w:val="006A24CE"/>
    <w:rsid w:val="006A28D0"/>
    <w:rsid w:val="006A294E"/>
    <w:rsid w:val="006A313E"/>
    <w:rsid w:val="006A3369"/>
    <w:rsid w:val="006A33E3"/>
    <w:rsid w:val="006A3817"/>
    <w:rsid w:val="006A390E"/>
    <w:rsid w:val="006A39C9"/>
    <w:rsid w:val="006A3A34"/>
    <w:rsid w:val="006A3D31"/>
    <w:rsid w:val="006A451A"/>
    <w:rsid w:val="006A48E8"/>
    <w:rsid w:val="006A4A78"/>
    <w:rsid w:val="006A4D92"/>
    <w:rsid w:val="006A4DE3"/>
    <w:rsid w:val="006A5325"/>
    <w:rsid w:val="006A5C7D"/>
    <w:rsid w:val="006A6FE1"/>
    <w:rsid w:val="006A739D"/>
    <w:rsid w:val="006A7776"/>
    <w:rsid w:val="006A7896"/>
    <w:rsid w:val="006B01EF"/>
    <w:rsid w:val="006B0511"/>
    <w:rsid w:val="006B06AB"/>
    <w:rsid w:val="006B1A38"/>
    <w:rsid w:val="006B20D9"/>
    <w:rsid w:val="006B222A"/>
    <w:rsid w:val="006B23C2"/>
    <w:rsid w:val="006B24C0"/>
    <w:rsid w:val="006B25DA"/>
    <w:rsid w:val="006B271D"/>
    <w:rsid w:val="006B2A32"/>
    <w:rsid w:val="006B2CB1"/>
    <w:rsid w:val="006B3068"/>
    <w:rsid w:val="006B334A"/>
    <w:rsid w:val="006B3881"/>
    <w:rsid w:val="006B3C1C"/>
    <w:rsid w:val="006B3C7C"/>
    <w:rsid w:val="006B407B"/>
    <w:rsid w:val="006B4648"/>
    <w:rsid w:val="006B46C3"/>
    <w:rsid w:val="006B4A68"/>
    <w:rsid w:val="006B4B6C"/>
    <w:rsid w:val="006B507A"/>
    <w:rsid w:val="006B5373"/>
    <w:rsid w:val="006B584F"/>
    <w:rsid w:val="006B5DD2"/>
    <w:rsid w:val="006B5F63"/>
    <w:rsid w:val="006B6198"/>
    <w:rsid w:val="006B6607"/>
    <w:rsid w:val="006B671E"/>
    <w:rsid w:val="006B6B64"/>
    <w:rsid w:val="006B703C"/>
    <w:rsid w:val="006C025D"/>
    <w:rsid w:val="006C053E"/>
    <w:rsid w:val="006C069C"/>
    <w:rsid w:val="006C15F9"/>
    <w:rsid w:val="006C241B"/>
    <w:rsid w:val="006C2A29"/>
    <w:rsid w:val="006C2BE8"/>
    <w:rsid w:val="006C3184"/>
    <w:rsid w:val="006C3447"/>
    <w:rsid w:val="006C3640"/>
    <w:rsid w:val="006C36C0"/>
    <w:rsid w:val="006C3CA4"/>
    <w:rsid w:val="006C3E2D"/>
    <w:rsid w:val="006C42F9"/>
    <w:rsid w:val="006C444C"/>
    <w:rsid w:val="006C487D"/>
    <w:rsid w:val="006C4C58"/>
    <w:rsid w:val="006C57AF"/>
    <w:rsid w:val="006C5B74"/>
    <w:rsid w:val="006C5E41"/>
    <w:rsid w:val="006C5F35"/>
    <w:rsid w:val="006C6394"/>
    <w:rsid w:val="006C6C8B"/>
    <w:rsid w:val="006C6ED8"/>
    <w:rsid w:val="006C78A7"/>
    <w:rsid w:val="006C7E7D"/>
    <w:rsid w:val="006D004D"/>
    <w:rsid w:val="006D0BD0"/>
    <w:rsid w:val="006D0BD3"/>
    <w:rsid w:val="006D0FC5"/>
    <w:rsid w:val="006D1105"/>
    <w:rsid w:val="006D127C"/>
    <w:rsid w:val="006D14F5"/>
    <w:rsid w:val="006D1BD7"/>
    <w:rsid w:val="006D1E89"/>
    <w:rsid w:val="006D21B6"/>
    <w:rsid w:val="006D2766"/>
    <w:rsid w:val="006D27A4"/>
    <w:rsid w:val="006D2F23"/>
    <w:rsid w:val="006D40A5"/>
    <w:rsid w:val="006D436B"/>
    <w:rsid w:val="006D4CF7"/>
    <w:rsid w:val="006D4F21"/>
    <w:rsid w:val="006D5B2C"/>
    <w:rsid w:val="006D603B"/>
    <w:rsid w:val="006D651B"/>
    <w:rsid w:val="006D658F"/>
    <w:rsid w:val="006D6E5C"/>
    <w:rsid w:val="006D7061"/>
    <w:rsid w:val="006D7662"/>
    <w:rsid w:val="006D7AA0"/>
    <w:rsid w:val="006E01A6"/>
    <w:rsid w:val="006E11EB"/>
    <w:rsid w:val="006E188B"/>
    <w:rsid w:val="006E1B5B"/>
    <w:rsid w:val="006E1FA4"/>
    <w:rsid w:val="006E2724"/>
    <w:rsid w:val="006E2811"/>
    <w:rsid w:val="006E2EC5"/>
    <w:rsid w:val="006E34A7"/>
    <w:rsid w:val="006E34FD"/>
    <w:rsid w:val="006E4D79"/>
    <w:rsid w:val="006E4E1A"/>
    <w:rsid w:val="006E5338"/>
    <w:rsid w:val="006E533E"/>
    <w:rsid w:val="006E584D"/>
    <w:rsid w:val="006E5859"/>
    <w:rsid w:val="006E59F6"/>
    <w:rsid w:val="006E6239"/>
    <w:rsid w:val="006E6290"/>
    <w:rsid w:val="006E63F4"/>
    <w:rsid w:val="006E6DE4"/>
    <w:rsid w:val="006E76CC"/>
    <w:rsid w:val="006E7B14"/>
    <w:rsid w:val="006F1D60"/>
    <w:rsid w:val="006F2046"/>
    <w:rsid w:val="006F2293"/>
    <w:rsid w:val="006F2868"/>
    <w:rsid w:val="006F2FC7"/>
    <w:rsid w:val="006F3756"/>
    <w:rsid w:val="006F37BA"/>
    <w:rsid w:val="006F3DAE"/>
    <w:rsid w:val="006F5464"/>
    <w:rsid w:val="006F55E4"/>
    <w:rsid w:val="006F5BC6"/>
    <w:rsid w:val="006F638A"/>
    <w:rsid w:val="006F6B74"/>
    <w:rsid w:val="006F6D56"/>
    <w:rsid w:val="006F73A6"/>
    <w:rsid w:val="006F75C3"/>
    <w:rsid w:val="006F7E7C"/>
    <w:rsid w:val="00700574"/>
    <w:rsid w:val="00700650"/>
    <w:rsid w:val="007016FF"/>
    <w:rsid w:val="00701AA5"/>
    <w:rsid w:val="00702027"/>
    <w:rsid w:val="007026A8"/>
    <w:rsid w:val="007026D2"/>
    <w:rsid w:val="00702C43"/>
    <w:rsid w:val="00703D2F"/>
    <w:rsid w:val="00703DC7"/>
    <w:rsid w:val="00704803"/>
    <w:rsid w:val="00704F41"/>
    <w:rsid w:val="007050E7"/>
    <w:rsid w:val="00705116"/>
    <w:rsid w:val="007051D4"/>
    <w:rsid w:val="0070526B"/>
    <w:rsid w:val="007052D6"/>
    <w:rsid w:val="0070553B"/>
    <w:rsid w:val="00705F0B"/>
    <w:rsid w:val="0070607A"/>
    <w:rsid w:val="00706273"/>
    <w:rsid w:val="00706772"/>
    <w:rsid w:val="00706D93"/>
    <w:rsid w:val="007070D9"/>
    <w:rsid w:val="007072E2"/>
    <w:rsid w:val="00710D18"/>
    <w:rsid w:val="00711A32"/>
    <w:rsid w:val="00711D05"/>
    <w:rsid w:val="00711D85"/>
    <w:rsid w:val="00711DC2"/>
    <w:rsid w:val="007122FE"/>
    <w:rsid w:val="007123F9"/>
    <w:rsid w:val="00712484"/>
    <w:rsid w:val="007126EB"/>
    <w:rsid w:val="00712BF6"/>
    <w:rsid w:val="00712BF8"/>
    <w:rsid w:val="00712C86"/>
    <w:rsid w:val="00713940"/>
    <w:rsid w:val="00713977"/>
    <w:rsid w:val="00713B8C"/>
    <w:rsid w:val="00713C37"/>
    <w:rsid w:val="00713EE8"/>
    <w:rsid w:val="00713F9D"/>
    <w:rsid w:val="007147AD"/>
    <w:rsid w:val="00714937"/>
    <w:rsid w:val="00714CF5"/>
    <w:rsid w:val="0071535C"/>
    <w:rsid w:val="007155A9"/>
    <w:rsid w:val="0071563C"/>
    <w:rsid w:val="00715785"/>
    <w:rsid w:val="00715D8D"/>
    <w:rsid w:val="00716B2F"/>
    <w:rsid w:val="00716D9C"/>
    <w:rsid w:val="00716F99"/>
    <w:rsid w:val="0071734F"/>
    <w:rsid w:val="007173D7"/>
    <w:rsid w:val="00717522"/>
    <w:rsid w:val="00717F6D"/>
    <w:rsid w:val="00720556"/>
    <w:rsid w:val="00720C49"/>
    <w:rsid w:val="00720E5C"/>
    <w:rsid w:val="007210D1"/>
    <w:rsid w:val="00721122"/>
    <w:rsid w:val="007212FE"/>
    <w:rsid w:val="007219B3"/>
    <w:rsid w:val="00721BB3"/>
    <w:rsid w:val="00721F9E"/>
    <w:rsid w:val="00722483"/>
    <w:rsid w:val="00723866"/>
    <w:rsid w:val="00723916"/>
    <w:rsid w:val="0072394B"/>
    <w:rsid w:val="0072446A"/>
    <w:rsid w:val="00725694"/>
    <w:rsid w:val="00725BA3"/>
    <w:rsid w:val="00725DAC"/>
    <w:rsid w:val="00726094"/>
    <w:rsid w:val="00726160"/>
    <w:rsid w:val="0072767E"/>
    <w:rsid w:val="00727DF6"/>
    <w:rsid w:val="007310D6"/>
    <w:rsid w:val="007311CB"/>
    <w:rsid w:val="00731227"/>
    <w:rsid w:val="00732996"/>
    <w:rsid w:val="00732C1A"/>
    <w:rsid w:val="00732F20"/>
    <w:rsid w:val="00732FE6"/>
    <w:rsid w:val="00733214"/>
    <w:rsid w:val="00733BCF"/>
    <w:rsid w:val="00734218"/>
    <w:rsid w:val="00734477"/>
    <w:rsid w:val="0073488B"/>
    <w:rsid w:val="00734A04"/>
    <w:rsid w:val="00734AD0"/>
    <w:rsid w:val="00735542"/>
    <w:rsid w:val="00735762"/>
    <w:rsid w:val="007361EC"/>
    <w:rsid w:val="007362F9"/>
    <w:rsid w:val="0073638B"/>
    <w:rsid w:val="00736581"/>
    <w:rsid w:val="00736711"/>
    <w:rsid w:val="0073699B"/>
    <w:rsid w:val="00736E88"/>
    <w:rsid w:val="0073728C"/>
    <w:rsid w:val="007373C8"/>
    <w:rsid w:val="00737726"/>
    <w:rsid w:val="0073775A"/>
    <w:rsid w:val="00737C65"/>
    <w:rsid w:val="00737E83"/>
    <w:rsid w:val="00740126"/>
    <w:rsid w:val="007409CB"/>
    <w:rsid w:val="00740AA2"/>
    <w:rsid w:val="00741A8D"/>
    <w:rsid w:val="00741D41"/>
    <w:rsid w:val="00742E6F"/>
    <w:rsid w:val="007439CC"/>
    <w:rsid w:val="00744472"/>
    <w:rsid w:val="00744E1B"/>
    <w:rsid w:val="00745453"/>
    <w:rsid w:val="007456C0"/>
    <w:rsid w:val="00745C06"/>
    <w:rsid w:val="00745F94"/>
    <w:rsid w:val="0074614E"/>
    <w:rsid w:val="007461BE"/>
    <w:rsid w:val="00746246"/>
    <w:rsid w:val="0074707C"/>
    <w:rsid w:val="00750252"/>
    <w:rsid w:val="0075061B"/>
    <w:rsid w:val="00750F46"/>
    <w:rsid w:val="00751E96"/>
    <w:rsid w:val="007523F4"/>
    <w:rsid w:val="00752A67"/>
    <w:rsid w:val="0075422A"/>
    <w:rsid w:val="0075483A"/>
    <w:rsid w:val="0075509E"/>
    <w:rsid w:val="00755197"/>
    <w:rsid w:val="0075596D"/>
    <w:rsid w:val="00756034"/>
    <w:rsid w:val="007567D2"/>
    <w:rsid w:val="007567ED"/>
    <w:rsid w:val="00757176"/>
    <w:rsid w:val="0076025C"/>
    <w:rsid w:val="00760B07"/>
    <w:rsid w:val="00760BA9"/>
    <w:rsid w:val="00760E0F"/>
    <w:rsid w:val="0076143C"/>
    <w:rsid w:val="00761DCF"/>
    <w:rsid w:val="007622BA"/>
    <w:rsid w:val="00762DE1"/>
    <w:rsid w:val="00762FF3"/>
    <w:rsid w:val="007631DB"/>
    <w:rsid w:val="00763646"/>
    <w:rsid w:val="00763C0C"/>
    <w:rsid w:val="00764066"/>
    <w:rsid w:val="007647E9"/>
    <w:rsid w:val="0076501C"/>
    <w:rsid w:val="00765FAE"/>
    <w:rsid w:val="0076636A"/>
    <w:rsid w:val="00766F00"/>
    <w:rsid w:val="00767379"/>
    <w:rsid w:val="007703D9"/>
    <w:rsid w:val="007704AB"/>
    <w:rsid w:val="0077075F"/>
    <w:rsid w:val="00770920"/>
    <w:rsid w:val="0077106C"/>
    <w:rsid w:val="007711D0"/>
    <w:rsid w:val="00771BD7"/>
    <w:rsid w:val="007721EA"/>
    <w:rsid w:val="00772CC6"/>
    <w:rsid w:val="007732D4"/>
    <w:rsid w:val="0077400E"/>
    <w:rsid w:val="00774187"/>
    <w:rsid w:val="007742B4"/>
    <w:rsid w:val="007746A6"/>
    <w:rsid w:val="007751AD"/>
    <w:rsid w:val="007752FD"/>
    <w:rsid w:val="00776FE4"/>
    <w:rsid w:val="00776FFF"/>
    <w:rsid w:val="00777884"/>
    <w:rsid w:val="007806B5"/>
    <w:rsid w:val="007807E9"/>
    <w:rsid w:val="0078146C"/>
    <w:rsid w:val="007822DA"/>
    <w:rsid w:val="0078235C"/>
    <w:rsid w:val="00782364"/>
    <w:rsid w:val="0078264D"/>
    <w:rsid w:val="007827F4"/>
    <w:rsid w:val="00782D31"/>
    <w:rsid w:val="00782D83"/>
    <w:rsid w:val="00783240"/>
    <w:rsid w:val="00784E36"/>
    <w:rsid w:val="007851C7"/>
    <w:rsid w:val="007854BE"/>
    <w:rsid w:val="00785B5B"/>
    <w:rsid w:val="0078622B"/>
    <w:rsid w:val="0078644A"/>
    <w:rsid w:val="00786BF4"/>
    <w:rsid w:val="0078789B"/>
    <w:rsid w:val="00787DC3"/>
    <w:rsid w:val="0079009C"/>
    <w:rsid w:val="007906C7"/>
    <w:rsid w:val="00790E63"/>
    <w:rsid w:val="00790F31"/>
    <w:rsid w:val="007911C1"/>
    <w:rsid w:val="0079128E"/>
    <w:rsid w:val="007920C1"/>
    <w:rsid w:val="00792A13"/>
    <w:rsid w:val="00792B3E"/>
    <w:rsid w:val="00792B65"/>
    <w:rsid w:val="007934C4"/>
    <w:rsid w:val="00793C76"/>
    <w:rsid w:val="00793E9E"/>
    <w:rsid w:val="007946F4"/>
    <w:rsid w:val="0079479E"/>
    <w:rsid w:val="00795203"/>
    <w:rsid w:val="00795C95"/>
    <w:rsid w:val="0079600C"/>
    <w:rsid w:val="00796B40"/>
    <w:rsid w:val="00797986"/>
    <w:rsid w:val="00797D3B"/>
    <w:rsid w:val="007A0A77"/>
    <w:rsid w:val="007A0F2D"/>
    <w:rsid w:val="007A13AE"/>
    <w:rsid w:val="007A14DB"/>
    <w:rsid w:val="007A1752"/>
    <w:rsid w:val="007A1F63"/>
    <w:rsid w:val="007A202C"/>
    <w:rsid w:val="007A20E6"/>
    <w:rsid w:val="007A223C"/>
    <w:rsid w:val="007A23CC"/>
    <w:rsid w:val="007A2DD2"/>
    <w:rsid w:val="007A3174"/>
    <w:rsid w:val="007A3C1F"/>
    <w:rsid w:val="007A3CCE"/>
    <w:rsid w:val="007A3DEE"/>
    <w:rsid w:val="007A401E"/>
    <w:rsid w:val="007A49E1"/>
    <w:rsid w:val="007A4D65"/>
    <w:rsid w:val="007A4E89"/>
    <w:rsid w:val="007A59D4"/>
    <w:rsid w:val="007A59D6"/>
    <w:rsid w:val="007A5CCD"/>
    <w:rsid w:val="007A6014"/>
    <w:rsid w:val="007A60CB"/>
    <w:rsid w:val="007A6267"/>
    <w:rsid w:val="007A6464"/>
    <w:rsid w:val="007A6A8B"/>
    <w:rsid w:val="007A6D11"/>
    <w:rsid w:val="007A6EE3"/>
    <w:rsid w:val="007A7A3A"/>
    <w:rsid w:val="007A7C9F"/>
    <w:rsid w:val="007B070C"/>
    <w:rsid w:val="007B0AA9"/>
    <w:rsid w:val="007B0D17"/>
    <w:rsid w:val="007B121D"/>
    <w:rsid w:val="007B1391"/>
    <w:rsid w:val="007B1CD6"/>
    <w:rsid w:val="007B1E8E"/>
    <w:rsid w:val="007B201D"/>
    <w:rsid w:val="007B2347"/>
    <w:rsid w:val="007B2634"/>
    <w:rsid w:val="007B283C"/>
    <w:rsid w:val="007B2871"/>
    <w:rsid w:val="007B2BA0"/>
    <w:rsid w:val="007B2D1A"/>
    <w:rsid w:val="007B31C6"/>
    <w:rsid w:val="007B3339"/>
    <w:rsid w:val="007B349D"/>
    <w:rsid w:val="007B3AD8"/>
    <w:rsid w:val="007B3B73"/>
    <w:rsid w:val="007B40F0"/>
    <w:rsid w:val="007B486F"/>
    <w:rsid w:val="007B48C8"/>
    <w:rsid w:val="007B49F5"/>
    <w:rsid w:val="007B5300"/>
    <w:rsid w:val="007B59CB"/>
    <w:rsid w:val="007B6261"/>
    <w:rsid w:val="007B67DF"/>
    <w:rsid w:val="007C0686"/>
    <w:rsid w:val="007C0BD4"/>
    <w:rsid w:val="007C151F"/>
    <w:rsid w:val="007C2073"/>
    <w:rsid w:val="007C208C"/>
    <w:rsid w:val="007C269F"/>
    <w:rsid w:val="007C27B4"/>
    <w:rsid w:val="007C2B27"/>
    <w:rsid w:val="007C2B3B"/>
    <w:rsid w:val="007C2DA9"/>
    <w:rsid w:val="007C2E4D"/>
    <w:rsid w:val="007C315A"/>
    <w:rsid w:val="007C41E2"/>
    <w:rsid w:val="007C4296"/>
    <w:rsid w:val="007C4DBA"/>
    <w:rsid w:val="007C4FD0"/>
    <w:rsid w:val="007C536E"/>
    <w:rsid w:val="007C5A65"/>
    <w:rsid w:val="007C698D"/>
    <w:rsid w:val="007C6A79"/>
    <w:rsid w:val="007C6D80"/>
    <w:rsid w:val="007C6DDB"/>
    <w:rsid w:val="007C70F7"/>
    <w:rsid w:val="007D009C"/>
    <w:rsid w:val="007D0316"/>
    <w:rsid w:val="007D13F3"/>
    <w:rsid w:val="007D1472"/>
    <w:rsid w:val="007D1A85"/>
    <w:rsid w:val="007D1B6C"/>
    <w:rsid w:val="007D3481"/>
    <w:rsid w:val="007D3E35"/>
    <w:rsid w:val="007D41D0"/>
    <w:rsid w:val="007D44CA"/>
    <w:rsid w:val="007D480A"/>
    <w:rsid w:val="007D4A3B"/>
    <w:rsid w:val="007D4F98"/>
    <w:rsid w:val="007D50F3"/>
    <w:rsid w:val="007D6FA2"/>
    <w:rsid w:val="007D759E"/>
    <w:rsid w:val="007D7816"/>
    <w:rsid w:val="007D785E"/>
    <w:rsid w:val="007D7878"/>
    <w:rsid w:val="007E0377"/>
    <w:rsid w:val="007E0BF8"/>
    <w:rsid w:val="007E125C"/>
    <w:rsid w:val="007E1642"/>
    <w:rsid w:val="007E18D6"/>
    <w:rsid w:val="007E222C"/>
    <w:rsid w:val="007E30EA"/>
    <w:rsid w:val="007E3289"/>
    <w:rsid w:val="007E34EC"/>
    <w:rsid w:val="007E449D"/>
    <w:rsid w:val="007E45D2"/>
    <w:rsid w:val="007E4C72"/>
    <w:rsid w:val="007E52B3"/>
    <w:rsid w:val="007E58EB"/>
    <w:rsid w:val="007E5F22"/>
    <w:rsid w:val="007E68A5"/>
    <w:rsid w:val="007E7103"/>
    <w:rsid w:val="007E7258"/>
    <w:rsid w:val="007E7304"/>
    <w:rsid w:val="007E73AB"/>
    <w:rsid w:val="007E75EE"/>
    <w:rsid w:val="007E7733"/>
    <w:rsid w:val="007E78EB"/>
    <w:rsid w:val="007E7D35"/>
    <w:rsid w:val="007E7E79"/>
    <w:rsid w:val="007F0940"/>
    <w:rsid w:val="007F0BF5"/>
    <w:rsid w:val="007F0DB0"/>
    <w:rsid w:val="007F1F8A"/>
    <w:rsid w:val="007F2BB0"/>
    <w:rsid w:val="007F2C03"/>
    <w:rsid w:val="007F2DFF"/>
    <w:rsid w:val="007F3ED1"/>
    <w:rsid w:val="007F3FCF"/>
    <w:rsid w:val="007F40CB"/>
    <w:rsid w:val="007F43E4"/>
    <w:rsid w:val="007F4779"/>
    <w:rsid w:val="007F4CD5"/>
    <w:rsid w:val="007F54A3"/>
    <w:rsid w:val="007F59BB"/>
    <w:rsid w:val="007F6D4E"/>
    <w:rsid w:val="007F7389"/>
    <w:rsid w:val="007F7949"/>
    <w:rsid w:val="007F7A99"/>
    <w:rsid w:val="007F7BE3"/>
    <w:rsid w:val="007F7F66"/>
    <w:rsid w:val="008007C2"/>
    <w:rsid w:val="008008E8"/>
    <w:rsid w:val="00800FF9"/>
    <w:rsid w:val="008011A1"/>
    <w:rsid w:val="0080175F"/>
    <w:rsid w:val="00801796"/>
    <w:rsid w:val="008028BB"/>
    <w:rsid w:val="0080290C"/>
    <w:rsid w:val="0080291C"/>
    <w:rsid w:val="00802F3D"/>
    <w:rsid w:val="00802F3E"/>
    <w:rsid w:val="00803896"/>
    <w:rsid w:val="00803C4B"/>
    <w:rsid w:val="00803F7A"/>
    <w:rsid w:val="00803F80"/>
    <w:rsid w:val="00803FE3"/>
    <w:rsid w:val="00804E2D"/>
    <w:rsid w:val="00805080"/>
    <w:rsid w:val="00805F0E"/>
    <w:rsid w:val="0080661C"/>
    <w:rsid w:val="008068FB"/>
    <w:rsid w:val="00806A0F"/>
    <w:rsid w:val="00806DAD"/>
    <w:rsid w:val="00807A0F"/>
    <w:rsid w:val="0081124E"/>
    <w:rsid w:val="00811594"/>
    <w:rsid w:val="00811ABE"/>
    <w:rsid w:val="00811D4B"/>
    <w:rsid w:val="008121ED"/>
    <w:rsid w:val="0081237B"/>
    <w:rsid w:val="0081321C"/>
    <w:rsid w:val="00813287"/>
    <w:rsid w:val="00813C1F"/>
    <w:rsid w:val="0081419C"/>
    <w:rsid w:val="008143EF"/>
    <w:rsid w:val="00814B24"/>
    <w:rsid w:val="00814C38"/>
    <w:rsid w:val="0081556F"/>
    <w:rsid w:val="0081582B"/>
    <w:rsid w:val="00816606"/>
    <w:rsid w:val="00816654"/>
    <w:rsid w:val="008166A8"/>
    <w:rsid w:val="008172F9"/>
    <w:rsid w:val="0082086F"/>
    <w:rsid w:val="00820AC9"/>
    <w:rsid w:val="00821300"/>
    <w:rsid w:val="00821669"/>
    <w:rsid w:val="00822130"/>
    <w:rsid w:val="00822284"/>
    <w:rsid w:val="0082287B"/>
    <w:rsid w:val="00822B21"/>
    <w:rsid w:val="00823145"/>
    <w:rsid w:val="00823AFC"/>
    <w:rsid w:val="00824E7A"/>
    <w:rsid w:val="008257FB"/>
    <w:rsid w:val="00825BB4"/>
    <w:rsid w:val="00825BC7"/>
    <w:rsid w:val="00825EC2"/>
    <w:rsid w:val="00826A85"/>
    <w:rsid w:val="00826E9B"/>
    <w:rsid w:val="00827306"/>
    <w:rsid w:val="00827A99"/>
    <w:rsid w:val="00827D4A"/>
    <w:rsid w:val="00830600"/>
    <w:rsid w:val="00830788"/>
    <w:rsid w:val="00830B16"/>
    <w:rsid w:val="00830E7C"/>
    <w:rsid w:val="00830F81"/>
    <w:rsid w:val="0083139F"/>
    <w:rsid w:val="00831601"/>
    <w:rsid w:val="008321B8"/>
    <w:rsid w:val="008325EF"/>
    <w:rsid w:val="008328C9"/>
    <w:rsid w:val="00832FE3"/>
    <w:rsid w:val="008336C0"/>
    <w:rsid w:val="00834850"/>
    <w:rsid w:val="0083504B"/>
    <w:rsid w:val="0083534C"/>
    <w:rsid w:val="00835BFC"/>
    <w:rsid w:val="00835C24"/>
    <w:rsid w:val="00835DAB"/>
    <w:rsid w:val="00835E26"/>
    <w:rsid w:val="00835ED4"/>
    <w:rsid w:val="00835EE9"/>
    <w:rsid w:val="0083621E"/>
    <w:rsid w:val="00836C7F"/>
    <w:rsid w:val="00836E65"/>
    <w:rsid w:val="008376A7"/>
    <w:rsid w:val="00837FAE"/>
    <w:rsid w:val="0084087F"/>
    <w:rsid w:val="008408EE"/>
    <w:rsid w:val="00840A23"/>
    <w:rsid w:val="00840F47"/>
    <w:rsid w:val="00840FBE"/>
    <w:rsid w:val="008412CA"/>
    <w:rsid w:val="00841A8F"/>
    <w:rsid w:val="00841AD2"/>
    <w:rsid w:val="00841BE9"/>
    <w:rsid w:val="00841DE9"/>
    <w:rsid w:val="00842068"/>
    <w:rsid w:val="008426EC"/>
    <w:rsid w:val="00842937"/>
    <w:rsid w:val="00842F7C"/>
    <w:rsid w:val="00843066"/>
    <w:rsid w:val="008431C1"/>
    <w:rsid w:val="00843797"/>
    <w:rsid w:val="008437BF"/>
    <w:rsid w:val="00843B82"/>
    <w:rsid w:val="00843C20"/>
    <w:rsid w:val="00844067"/>
    <w:rsid w:val="00844268"/>
    <w:rsid w:val="00844591"/>
    <w:rsid w:val="00844C4D"/>
    <w:rsid w:val="0084516E"/>
    <w:rsid w:val="008453A7"/>
    <w:rsid w:val="0084582E"/>
    <w:rsid w:val="008458A5"/>
    <w:rsid w:val="00846B73"/>
    <w:rsid w:val="00846C41"/>
    <w:rsid w:val="00846C79"/>
    <w:rsid w:val="008475F4"/>
    <w:rsid w:val="0084792C"/>
    <w:rsid w:val="00847DE2"/>
    <w:rsid w:val="00850086"/>
    <w:rsid w:val="00850931"/>
    <w:rsid w:val="00850A56"/>
    <w:rsid w:val="00850E7E"/>
    <w:rsid w:val="00850F9F"/>
    <w:rsid w:val="00851506"/>
    <w:rsid w:val="00852602"/>
    <w:rsid w:val="00852D3F"/>
    <w:rsid w:val="008537CA"/>
    <w:rsid w:val="0085388A"/>
    <w:rsid w:val="00854068"/>
    <w:rsid w:val="0085449F"/>
    <w:rsid w:val="0085533D"/>
    <w:rsid w:val="0085602F"/>
    <w:rsid w:val="0085662F"/>
    <w:rsid w:val="008573BB"/>
    <w:rsid w:val="008576CD"/>
    <w:rsid w:val="00857996"/>
    <w:rsid w:val="00860322"/>
    <w:rsid w:val="008604E9"/>
    <w:rsid w:val="00860E7F"/>
    <w:rsid w:val="00861979"/>
    <w:rsid w:val="00861A49"/>
    <w:rsid w:val="00861F32"/>
    <w:rsid w:val="008627DE"/>
    <w:rsid w:val="008635B8"/>
    <w:rsid w:val="00863BC6"/>
    <w:rsid w:val="00863BCF"/>
    <w:rsid w:val="00863E50"/>
    <w:rsid w:val="00863E90"/>
    <w:rsid w:val="008645EE"/>
    <w:rsid w:val="00864970"/>
    <w:rsid w:val="008651AE"/>
    <w:rsid w:val="008659E9"/>
    <w:rsid w:val="0086616E"/>
    <w:rsid w:val="00866783"/>
    <w:rsid w:val="00866802"/>
    <w:rsid w:val="00866822"/>
    <w:rsid w:val="00866BA7"/>
    <w:rsid w:val="00867248"/>
    <w:rsid w:val="00867A09"/>
    <w:rsid w:val="00867C76"/>
    <w:rsid w:val="00870106"/>
    <w:rsid w:val="00870459"/>
    <w:rsid w:val="0087086C"/>
    <w:rsid w:val="00870ED1"/>
    <w:rsid w:val="008717FE"/>
    <w:rsid w:val="00871FB5"/>
    <w:rsid w:val="008728DF"/>
    <w:rsid w:val="00873253"/>
    <w:rsid w:val="008732CB"/>
    <w:rsid w:val="0087395B"/>
    <w:rsid w:val="00873A9F"/>
    <w:rsid w:val="0087467E"/>
    <w:rsid w:val="00874A72"/>
    <w:rsid w:val="00875171"/>
    <w:rsid w:val="00875356"/>
    <w:rsid w:val="00875949"/>
    <w:rsid w:val="008759AC"/>
    <w:rsid w:val="00875FCB"/>
    <w:rsid w:val="00875FFE"/>
    <w:rsid w:val="00876006"/>
    <w:rsid w:val="00876315"/>
    <w:rsid w:val="00876A16"/>
    <w:rsid w:val="0087758F"/>
    <w:rsid w:val="0088054C"/>
    <w:rsid w:val="00880B3D"/>
    <w:rsid w:val="00881E66"/>
    <w:rsid w:val="00881E77"/>
    <w:rsid w:val="00882113"/>
    <w:rsid w:val="008826CF"/>
    <w:rsid w:val="00882EBD"/>
    <w:rsid w:val="00883008"/>
    <w:rsid w:val="00883361"/>
    <w:rsid w:val="008841CF"/>
    <w:rsid w:val="008842F7"/>
    <w:rsid w:val="00885BCC"/>
    <w:rsid w:val="00885CCE"/>
    <w:rsid w:val="0088604E"/>
    <w:rsid w:val="00886299"/>
    <w:rsid w:val="008877E9"/>
    <w:rsid w:val="00887A3F"/>
    <w:rsid w:val="00887F86"/>
    <w:rsid w:val="00890439"/>
    <w:rsid w:val="00890B41"/>
    <w:rsid w:val="00890CB8"/>
    <w:rsid w:val="0089106A"/>
    <w:rsid w:val="008912C6"/>
    <w:rsid w:val="00891716"/>
    <w:rsid w:val="00891756"/>
    <w:rsid w:val="00891AE9"/>
    <w:rsid w:val="00891FC6"/>
    <w:rsid w:val="0089280F"/>
    <w:rsid w:val="00892993"/>
    <w:rsid w:val="008938C9"/>
    <w:rsid w:val="00893CD2"/>
    <w:rsid w:val="00895308"/>
    <w:rsid w:val="00895722"/>
    <w:rsid w:val="00895A5A"/>
    <w:rsid w:val="00895FB2"/>
    <w:rsid w:val="00896DAD"/>
    <w:rsid w:val="00897AC9"/>
    <w:rsid w:val="008A0696"/>
    <w:rsid w:val="008A06A3"/>
    <w:rsid w:val="008A100D"/>
    <w:rsid w:val="008A12C1"/>
    <w:rsid w:val="008A16A7"/>
    <w:rsid w:val="008A1CB3"/>
    <w:rsid w:val="008A1F10"/>
    <w:rsid w:val="008A2923"/>
    <w:rsid w:val="008A2A6D"/>
    <w:rsid w:val="008A2F08"/>
    <w:rsid w:val="008A36CB"/>
    <w:rsid w:val="008A3B54"/>
    <w:rsid w:val="008A3F89"/>
    <w:rsid w:val="008A4C04"/>
    <w:rsid w:val="008A579F"/>
    <w:rsid w:val="008A5ED2"/>
    <w:rsid w:val="008A64AD"/>
    <w:rsid w:val="008A65BF"/>
    <w:rsid w:val="008A67C1"/>
    <w:rsid w:val="008A6895"/>
    <w:rsid w:val="008A6959"/>
    <w:rsid w:val="008A6D7F"/>
    <w:rsid w:val="008A6E87"/>
    <w:rsid w:val="008A747F"/>
    <w:rsid w:val="008B0C26"/>
    <w:rsid w:val="008B0F32"/>
    <w:rsid w:val="008B148C"/>
    <w:rsid w:val="008B2259"/>
    <w:rsid w:val="008B33E1"/>
    <w:rsid w:val="008B39AD"/>
    <w:rsid w:val="008B39AF"/>
    <w:rsid w:val="008B3C51"/>
    <w:rsid w:val="008B416A"/>
    <w:rsid w:val="008B4548"/>
    <w:rsid w:val="008B4861"/>
    <w:rsid w:val="008B56E3"/>
    <w:rsid w:val="008B5B56"/>
    <w:rsid w:val="008B5D27"/>
    <w:rsid w:val="008B5ED2"/>
    <w:rsid w:val="008B61BB"/>
    <w:rsid w:val="008B634C"/>
    <w:rsid w:val="008B6C63"/>
    <w:rsid w:val="008B6E0F"/>
    <w:rsid w:val="008B7711"/>
    <w:rsid w:val="008B7EAE"/>
    <w:rsid w:val="008C0260"/>
    <w:rsid w:val="008C0465"/>
    <w:rsid w:val="008C091F"/>
    <w:rsid w:val="008C09CC"/>
    <w:rsid w:val="008C298D"/>
    <w:rsid w:val="008C321E"/>
    <w:rsid w:val="008C3847"/>
    <w:rsid w:val="008C3ADD"/>
    <w:rsid w:val="008C3B83"/>
    <w:rsid w:val="008C3EEC"/>
    <w:rsid w:val="008C442C"/>
    <w:rsid w:val="008C44B2"/>
    <w:rsid w:val="008C5169"/>
    <w:rsid w:val="008C6189"/>
    <w:rsid w:val="008C6C97"/>
    <w:rsid w:val="008C748A"/>
    <w:rsid w:val="008C7F78"/>
    <w:rsid w:val="008D00E0"/>
    <w:rsid w:val="008D0194"/>
    <w:rsid w:val="008D04A1"/>
    <w:rsid w:val="008D12BC"/>
    <w:rsid w:val="008D1424"/>
    <w:rsid w:val="008D1595"/>
    <w:rsid w:val="008D1B1E"/>
    <w:rsid w:val="008D1E99"/>
    <w:rsid w:val="008D2047"/>
    <w:rsid w:val="008D265E"/>
    <w:rsid w:val="008D2EE3"/>
    <w:rsid w:val="008D328C"/>
    <w:rsid w:val="008D3319"/>
    <w:rsid w:val="008D3441"/>
    <w:rsid w:val="008D36C0"/>
    <w:rsid w:val="008D44B3"/>
    <w:rsid w:val="008D4648"/>
    <w:rsid w:val="008D4EFD"/>
    <w:rsid w:val="008D51A5"/>
    <w:rsid w:val="008D54B1"/>
    <w:rsid w:val="008D5E85"/>
    <w:rsid w:val="008D612C"/>
    <w:rsid w:val="008D6903"/>
    <w:rsid w:val="008D7941"/>
    <w:rsid w:val="008D7B1D"/>
    <w:rsid w:val="008E10E0"/>
    <w:rsid w:val="008E1279"/>
    <w:rsid w:val="008E1A1D"/>
    <w:rsid w:val="008E2BA4"/>
    <w:rsid w:val="008E2D0E"/>
    <w:rsid w:val="008E33A3"/>
    <w:rsid w:val="008E3A5D"/>
    <w:rsid w:val="008E3AC0"/>
    <w:rsid w:val="008E413E"/>
    <w:rsid w:val="008E426F"/>
    <w:rsid w:val="008E48AD"/>
    <w:rsid w:val="008E4C51"/>
    <w:rsid w:val="008E5293"/>
    <w:rsid w:val="008E5516"/>
    <w:rsid w:val="008E5ACC"/>
    <w:rsid w:val="008E6027"/>
    <w:rsid w:val="008E6488"/>
    <w:rsid w:val="008E710F"/>
    <w:rsid w:val="008E71F7"/>
    <w:rsid w:val="008E7210"/>
    <w:rsid w:val="008E7A6F"/>
    <w:rsid w:val="008E7F23"/>
    <w:rsid w:val="008F0005"/>
    <w:rsid w:val="008F05D5"/>
    <w:rsid w:val="008F0DC9"/>
    <w:rsid w:val="008F11CC"/>
    <w:rsid w:val="008F1948"/>
    <w:rsid w:val="008F1AB8"/>
    <w:rsid w:val="008F1B01"/>
    <w:rsid w:val="008F1B7E"/>
    <w:rsid w:val="008F1DE9"/>
    <w:rsid w:val="008F207C"/>
    <w:rsid w:val="008F220E"/>
    <w:rsid w:val="008F2366"/>
    <w:rsid w:val="008F27FB"/>
    <w:rsid w:val="008F2C22"/>
    <w:rsid w:val="008F4713"/>
    <w:rsid w:val="008F48D4"/>
    <w:rsid w:val="008F49BE"/>
    <w:rsid w:val="008F4BBE"/>
    <w:rsid w:val="008F5095"/>
    <w:rsid w:val="008F519B"/>
    <w:rsid w:val="008F52D4"/>
    <w:rsid w:val="008F58F7"/>
    <w:rsid w:val="008F5AD7"/>
    <w:rsid w:val="008F5F4D"/>
    <w:rsid w:val="008F61BC"/>
    <w:rsid w:val="008F6252"/>
    <w:rsid w:val="008F66AB"/>
    <w:rsid w:val="008F6700"/>
    <w:rsid w:val="008F6899"/>
    <w:rsid w:val="008F69DC"/>
    <w:rsid w:val="008F6A57"/>
    <w:rsid w:val="008F6ADF"/>
    <w:rsid w:val="008F6AE3"/>
    <w:rsid w:val="008F6D15"/>
    <w:rsid w:val="008F70B2"/>
    <w:rsid w:val="008F77F3"/>
    <w:rsid w:val="008F7DF4"/>
    <w:rsid w:val="008F7ECC"/>
    <w:rsid w:val="00900E6F"/>
    <w:rsid w:val="00901200"/>
    <w:rsid w:val="00901643"/>
    <w:rsid w:val="009027CB"/>
    <w:rsid w:val="009033C0"/>
    <w:rsid w:val="009037C3"/>
    <w:rsid w:val="0090386D"/>
    <w:rsid w:val="009038F9"/>
    <w:rsid w:val="00903A52"/>
    <w:rsid w:val="0090445A"/>
    <w:rsid w:val="00904807"/>
    <w:rsid w:val="00904909"/>
    <w:rsid w:val="00904B3E"/>
    <w:rsid w:val="009053C1"/>
    <w:rsid w:val="00905452"/>
    <w:rsid w:val="00905CC1"/>
    <w:rsid w:val="009062AF"/>
    <w:rsid w:val="009072B8"/>
    <w:rsid w:val="0091020F"/>
    <w:rsid w:val="00911B39"/>
    <w:rsid w:val="0091217C"/>
    <w:rsid w:val="009127AB"/>
    <w:rsid w:val="00912D31"/>
    <w:rsid w:val="0091353B"/>
    <w:rsid w:val="009139CA"/>
    <w:rsid w:val="00913DFB"/>
    <w:rsid w:val="0091560C"/>
    <w:rsid w:val="009157FC"/>
    <w:rsid w:val="00915C6A"/>
    <w:rsid w:val="0091616D"/>
    <w:rsid w:val="00916424"/>
    <w:rsid w:val="00917069"/>
    <w:rsid w:val="0091714A"/>
    <w:rsid w:val="009175D5"/>
    <w:rsid w:val="00917973"/>
    <w:rsid w:val="00920138"/>
    <w:rsid w:val="009201FB"/>
    <w:rsid w:val="009206CD"/>
    <w:rsid w:val="00920D6F"/>
    <w:rsid w:val="00920D78"/>
    <w:rsid w:val="00921912"/>
    <w:rsid w:val="00921C1C"/>
    <w:rsid w:val="00921D2B"/>
    <w:rsid w:val="00922066"/>
    <w:rsid w:val="00922C49"/>
    <w:rsid w:val="009239CD"/>
    <w:rsid w:val="00924C68"/>
    <w:rsid w:val="00924E89"/>
    <w:rsid w:val="0092541B"/>
    <w:rsid w:val="00925617"/>
    <w:rsid w:val="00925E82"/>
    <w:rsid w:val="00925E92"/>
    <w:rsid w:val="00926255"/>
    <w:rsid w:val="009264C9"/>
    <w:rsid w:val="009268A1"/>
    <w:rsid w:val="00926F74"/>
    <w:rsid w:val="00926FD2"/>
    <w:rsid w:val="00927188"/>
    <w:rsid w:val="00927267"/>
    <w:rsid w:val="0092738A"/>
    <w:rsid w:val="00927437"/>
    <w:rsid w:val="0092777C"/>
    <w:rsid w:val="00930203"/>
    <w:rsid w:val="00930592"/>
    <w:rsid w:val="00931668"/>
    <w:rsid w:val="009325AA"/>
    <w:rsid w:val="0093305D"/>
    <w:rsid w:val="00933473"/>
    <w:rsid w:val="00933657"/>
    <w:rsid w:val="009336CA"/>
    <w:rsid w:val="00933B06"/>
    <w:rsid w:val="00934528"/>
    <w:rsid w:val="0093497D"/>
    <w:rsid w:val="0093511F"/>
    <w:rsid w:val="009351C7"/>
    <w:rsid w:val="0093532B"/>
    <w:rsid w:val="009357EC"/>
    <w:rsid w:val="009370D0"/>
    <w:rsid w:val="00937FDA"/>
    <w:rsid w:val="0094054C"/>
    <w:rsid w:val="00940654"/>
    <w:rsid w:val="00940FEC"/>
    <w:rsid w:val="00941274"/>
    <w:rsid w:val="009417BF"/>
    <w:rsid w:val="00941FAA"/>
    <w:rsid w:val="00942474"/>
    <w:rsid w:val="009424C5"/>
    <w:rsid w:val="009426D1"/>
    <w:rsid w:val="009427A7"/>
    <w:rsid w:val="00942946"/>
    <w:rsid w:val="009432FB"/>
    <w:rsid w:val="0094351F"/>
    <w:rsid w:val="009438C3"/>
    <w:rsid w:val="00943B0E"/>
    <w:rsid w:val="00943EA6"/>
    <w:rsid w:val="00944133"/>
    <w:rsid w:val="009442B8"/>
    <w:rsid w:val="00944672"/>
    <w:rsid w:val="00944A0D"/>
    <w:rsid w:val="00944DF4"/>
    <w:rsid w:val="00945251"/>
    <w:rsid w:val="00945F8E"/>
    <w:rsid w:val="0094605C"/>
    <w:rsid w:val="009466D8"/>
    <w:rsid w:val="009470DD"/>
    <w:rsid w:val="0094713B"/>
    <w:rsid w:val="009474FC"/>
    <w:rsid w:val="00947932"/>
    <w:rsid w:val="00947E9E"/>
    <w:rsid w:val="0095035F"/>
    <w:rsid w:val="00950BA4"/>
    <w:rsid w:val="00952330"/>
    <w:rsid w:val="009529B0"/>
    <w:rsid w:val="00952EC7"/>
    <w:rsid w:val="009532E5"/>
    <w:rsid w:val="00953A6A"/>
    <w:rsid w:val="00953E74"/>
    <w:rsid w:val="0095409F"/>
    <w:rsid w:val="00954170"/>
    <w:rsid w:val="00954F53"/>
    <w:rsid w:val="00955AF7"/>
    <w:rsid w:val="00955E21"/>
    <w:rsid w:val="009565F7"/>
    <w:rsid w:val="0095670D"/>
    <w:rsid w:val="009568EF"/>
    <w:rsid w:val="00956A93"/>
    <w:rsid w:val="009570DF"/>
    <w:rsid w:val="009574DA"/>
    <w:rsid w:val="00957D5F"/>
    <w:rsid w:val="00957FF6"/>
    <w:rsid w:val="00960095"/>
    <w:rsid w:val="00960277"/>
    <w:rsid w:val="0096049D"/>
    <w:rsid w:val="009606ED"/>
    <w:rsid w:val="00960724"/>
    <w:rsid w:val="00960D97"/>
    <w:rsid w:val="0096108C"/>
    <w:rsid w:val="00961AC1"/>
    <w:rsid w:val="00962404"/>
    <w:rsid w:val="00962754"/>
    <w:rsid w:val="00962DFD"/>
    <w:rsid w:val="00962F54"/>
    <w:rsid w:val="009631FC"/>
    <w:rsid w:val="009637C3"/>
    <w:rsid w:val="00963E96"/>
    <w:rsid w:val="00964733"/>
    <w:rsid w:val="009648D9"/>
    <w:rsid w:val="009653E4"/>
    <w:rsid w:val="0096593B"/>
    <w:rsid w:val="009659FC"/>
    <w:rsid w:val="00965C40"/>
    <w:rsid w:val="00965D69"/>
    <w:rsid w:val="00965F1F"/>
    <w:rsid w:val="00965F95"/>
    <w:rsid w:val="009662CF"/>
    <w:rsid w:val="009664A1"/>
    <w:rsid w:val="0096691D"/>
    <w:rsid w:val="00966927"/>
    <w:rsid w:val="00966B6C"/>
    <w:rsid w:val="009671A4"/>
    <w:rsid w:val="00967B88"/>
    <w:rsid w:val="00970477"/>
    <w:rsid w:val="00970632"/>
    <w:rsid w:val="009709C0"/>
    <w:rsid w:val="00970E71"/>
    <w:rsid w:val="0097133C"/>
    <w:rsid w:val="009713F5"/>
    <w:rsid w:val="0097150E"/>
    <w:rsid w:val="00971F10"/>
    <w:rsid w:val="00972007"/>
    <w:rsid w:val="00972A80"/>
    <w:rsid w:val="00972FBE"/>
    <w:rsid w:val="00973170"/>
    <w:rsid w:val="00973F30"/>
    <w:rsid w:val="009740B8"/>
    <w:rsid w:val="00974532"/>
    <w:rsid w:val="00974F5E"/>
    <w:rsid w:val="00975196"/>
    <w:rsid w:val="00975910"/>
    <w:rsid w:val="00975CE2"/>
    <w:rsid w:val="00976C91"/>
    <w:rsid w:val="00976D33"/>
    <w:rsid w:val="00976E50"/>
    <w:rsid w:val="00977688"/>
    <w:rsid w:val="00977933"/>
    <w:rsid w:val="00977DD4"/>
    <w:rsid w:val="00980B87"/>
    <w:rsid w:val="009814FD"/>
    <w:rsid w:val="009815A4"/>
    <w:rsid w:val="00981AD7"/>
    <w:rsid w:val="009824AF"/>
    <w:rsid w:val="00983475"/>
    <w:rsid w:val="0098437B"/>
    <w:rsid w:val="0098447E"/>
    <w:rsid w:val="00984D26"/>
    <w:rsid w:val="00985224"/>
    <w:rsid w:val="00985E21"/>
    <w:rsid w:val="00986178"/>
    <w:rsid w:val="00986845"/>
    <w:rsid w:val="00987010"/>
    <w:rsid w:val="009872B7"/>
    <w:rsid w:val="00987774"/>
    <w:rsid w:val="00987CCE"/>
    <w:rsid w:val="00990168"/>
    <w:rsid w:val="009903EC"/>
    <w:rsid w:val="00990825"/>
    <w:rsid w:val="00990999"/>
    <w:rsid w:val="00991A1B"/>
    <w:rsid w:val="00992599"/>
    <w:rsid w:val="00992607"/>
    <w:rsid w:val="00992670"/>
    <w:rsid w:val="009928FB"/>
    <w:rsid w:val="00992B52"/>
    <w:rsid w:val="00992B76"/>
    <w:rsid w:val="0099343F"/>
    <w:rsid w:val="0099456E"/>
    <w:rsid w:val="00994B90"/>
    <w:rsid w:val="00994FBF"/>
    <w:rsid w:val="00995FF5"/>
    <w:rsid w:val="00996541"/>
    <w:rsid w:val="00996A53"/>
    <w:rsid w:val="00996E24"/>
    <w:rsid w:val="00996F90"/>
    <w:rsid w:val="0099766D"/>
    <w:rsid w:val="00997C1E"/>
    <w:rsid w:val="009A0155"/>
    <w:rsid w:val="009A07D3"/>
    <w:rsid w:val="009A1D92"/>
    <w:rsid w:val="009A2217"/>
    <w:rsid w:val="009A2281"/>
    <w:rsid w:val="009A22ED"/>
    <w:rsid w:val="009A2A10"/>
    <w:rsid w:val="009A3BD5"/>
    <w:rsid w:val="009A3D16"/>
    <w:rsid w:val="009A4CA1"/>
    <w:rsid w:val="009A51F1"/>
    <w:rsid w:val="009A531B"/>
    <w:rsid w:val="009A533E"/>
    <w:rsid w:val="009A56CC"/>
    <w:rsid w:val="009A586D"/>
    <w:rsid w:val="009A61F5"/>
    <w:rsid w:val="009A6397"/>
    <w:rsid w:val="009A7468"/>
    <w:rsid w:val="009A7807"/>
    <w:rsid w:val="009A7A9B"/>
    <w:rsid w:val="009B0622"/>
    <w:rsid w:val="009B063E"/>
    <w:rsid w:val="009B105D"/>
    <w:rsid w:val="009B1275"/>
    <w:rsid w:val="009B19AF"/>
    <w:rsid w:val="009B1AA8"/>
    <w:rsid w:val="009B1CAF"/>
    <w:rsid w:val="009B1F28"/>
    <w:rsid w:val="009B208F"/>
    <w:rsid w:val="009B3055"/>
    <w:rsid w:val="009B3141"/>
    <w:rsid w:val="009B3D4C"/>
    <w:rsid w:val="009B49AF"/>
    <w:rsid w:val="009B4AB5"/>
    <w:rsid w:val="009B4BF3"/>
    <w:rsid w:val="009B5276"/>
    <w:rsid w:val="009B5570"/>
    <w:rsid w:val="009B6F95"/>
    <w:rsid w:val="009B7923"/>
    <w:rsid w:val="009C023A"/>
    <w:rsid w:val="009C06E0"/>
    <w:rsid w:val="009C0DD8"/>
    <w:rsid w:val="009C0F2C"/>
    <w:rsid w:val="009C103F"/>
    <w:rsid w:val="009C12F2"/>
    <w:rsid w:val="009C1515"/>
    <w:rsid w:val="009C236E"/>
    <w:rsid w:val="009C2573"/>
    <w:rsid w:val="009C29CA"/>
    <w:rsid w:val="009C2A20"/>
    <w:rsid w:val="009C2B0B"/>
    <w:rsid w:val="009C2D78"/>
    <w:rsid w:val="009C313F"/>
    <w:rsid w:val="009C36A8"/>
    <w:rsid w:val="009C3F52"/>
    <w:rsid w:val="009C421C"/>
    <w:rsid w:val="009C4CBD"/>
    <w:rsid w:val="009C51DC"/>
    <w:rsid w:val="009C5585"/>
    <w:rsid w:val="009C57B4"/>
    <w:rsid w:val="009C599D"/>
    <w:rsid w:val="009C64E8"/>
    <w:rsid w:val="009C6A0B"/>
    <w:rsid w:val="009C773A"/>
    <w:rsid w:val="009C7841"/>
    <w:rsid w:val="009C7E12"/>
    <w:rsid w:val="009D00D2"/>
    <w:rsid w:val="009D014B"/>
    <w:rsid w:val="009D0299"/>
    <w:rsid w:val="009D0C4D"/>
    <w:rsid w:val="009D0FA6"/>
    <w:rsid w:val="009D10E8"/>
    <w:rsid w:val="009D1708"/>
    <w:rsid w:val="009D1E6B"/>
    <w:rsid w:val="009D1FD2"/>
    <w:rsid w:val="009D23F0"/>
    <w:rsid w:val="009D39C1"/>
    <w:rsid w:val="009D3EAF"/>
    <w:rsid w:val="009D4CF8"/>
    <w:rsid w:val="009D4E4E"/>
    <w:rsid w:val="009D4FFC"/>
    <w:rsid w:val="009D51EC"/>
    <w:rsid w:val="009D53BA"/>
    <w:rsid w:val="009D54C6"/>
    <w:rsid w:val="009D5DCB"/>
    <w:rsid w:val="009D6488"/>
    <w:rsid w:val="009D677C"/>
    <w:rsid w:val="009D6E69"/>
    <w:rsid w:val="009D7161"/>
    <w:rsid w:val="009D7736"/>
    <w:rsid w:val="009E0140"/>
    <w:rsid w:val="009E0189"/>
    <w:rsid w:val="009E02D4"/>
    <w:rsid w:val="009E06B2"/>
    <w:rsid w:val="009E079E"/>
    <w:rsid w:val="009E0812"/>
    <w:rsid w:val="009E1B55"/>
    <w:rsid w:val="009E20B3"/>
    <w:rsid w:val="009E217C"/>
    <w:rsid w:val="009E2624"/>
    <w:rsid w:val="009E31AC"/>
    <w:rsid w:val="009E32D2"/>
    <w:rsid w:val="009E3DA3"/>
    <w:rsid w:val="009E3EC8"/>
    <w:rsid w:val="009E40D8"/>
    <w:rsid w:val="009E4E55"/>
    <w:rsid w:val="009E4F0B"/>
    <w:rsid w:val="009E51DE"/>
    <w:rsid w:val="009E52CF"/>
    <w:rsid w:val="009E61B8"/>
    <w:rsid w:val="009E6987"/>
    <w:rsid w:val="009E7751"/>
    <w:rsid w:val="009E79B5"/>
    <w:rsid w:val="009E79F6"/>
    <w:rsid w:val="009F0025"/>
    <w:rsid w:val="009F0089"/>
    <w:rsid w:val="009F12BF"/>
    <w:rsid w:val="009F2347"/>
    <w:rsid w:val="009F258D"/>
    <w:rsid w:val="009F27C7"/>
    <w:rsid w:val="009F294C"/>
    <w:rsid w:val="009F2D6E"/>
    <w:rsid w:val="009F3615"/>
    <w:rsid w:val="009F374A"/>
    <w:rsid w:val="009F4087"/>
    <w:rsid w:val="009F40F4"/>
    <w:rsid w:val="009F40FB"/>
    <w:rsid w:val="009F4394"/>
    <w:rsid w:val="009F444C"/>
    <w:rsid w:val="009F4897"/>
    <w:rsid w:val="009F4B8B"/>
    <w:rsid w:val="009F4E04"/>
    <w:rsid w:val="009F5772"/>
    <w:rsid w:val="009F5B2A"/>
    <w:rsid w:val="009F61E3"/>
    <w:rsid w:val="009F67F6"/>
    <w:rsid w:val="009F6AB6"/>
    <w:rsid w:val="009F6BAD"/>
    <w:rsid w:val="009F6C8A"/>
    <w:rsid w:val="009F70A0"/>
    <w:rsid w:val="009F7593"/>
    <w:rsid w:val="009F7CC3"/>
    <w:rsid w:val="009F7E15"/>
    <w:rsid w:val="00A000E8"/>
    <w:rsid w:val="00A005CA"/>
    <w:rsid w:val="00A005D5"/>
    <w:rsid w:val="00A00E5A"/>
    <w:rsid w:val="00A02134"/>
    <w:rsid w:val="00A02552"/>
    <w:rsid w:val="00A02960"/>
    <w:rsid w:val="00A031CE"/>
    <w:rsid w:val="00A033EA"/>
    <w:rsid w:val="00A036B3"/>
    <w:rsid w:val="00A038F8"/>
    <w:rsid w:val="00A05A25"/>
    <w:rsid w:val="00A06335"/>
    <w:rsid w:val="00A06E8B"/>
    <w:rsid w:val="00A0711F"/>
    <w:rsid w:val="00A073C6"/>
    <w:rsid w:val="00A0753B"/>
    <w:rsid w:val="00A08D0E"/>
    <w:rsid w:val="00A104BC"/>
    <w:rsid w:val="00A10A5E"/>
    <w:rsid w:val="00A10C65"/>
    <w:rsid w:val="00A10E0C"/>
    <w:rsid w:val="00A11757"/>
    <w:rsid w:val="00A11790"/>
    <w:rsid w:val="00A11D1A"/>
    <w:rsid w:val="00A1244A"/>
    <w:rsid w:val="00A1258A"/>
    <w:rsid w:val="00A12B66"/>
    <w:rsid w:val="00A148BB"/>
    <w:rsid w:val="00A1494D"/>
    <w:rsid w:val="00A149F8"/>
    <w:rsid w:val="00A14BFE"/>
    <w:rsid w:val="00A14F24"/>
    <w:rsid w:val="00A14F6C"/>
    <w:rsid w:val="00A1506C"/>
    <w:rsid w:val="00A15536"/>
    <w:rsid w:val="00A1598E"/>
    <w:rsid w:val="00A16064"/>
    <w:rsid w:val="00A169CA"/>
    <w:rsid w:val="00A170AF"/>
    <w:rsid w:val="00A1760F"/>
    <w:rsid w:val="00A17936"/>
    <w:rsid w:val="00A179B3"/>
    <w:rsid w:val="00A17BEB"/>
    <w:rsid w:val="00A201A6"/>
    <w:rsid w:val="00A2024D"/>
    <w:rsid w:val="00A20752"/>
    <w:rsid w:val="00A20FC7"/>
    <w:rsid w:val="00A21764"/>
    <w:rsid w:val="00A2303F"/>
    <w:rsid w:val="00A2397E"/>
    <w:rsid w:val="00A23D8E"/>
    <w:rsid w:val="00A2481B"/>
    <w:rsid w:val="00A250B5"/>
    <w:rsid w:val="00A25334"/>
    <w:rsid w:val="00A260AE"/>
    <w:rsid w:val="00A26285"/>
    <w:rsid w:val="00A26447"/>
    <w:rsid w:val="00A269F8"/>
    <w:rsid w:val="00A26D7B"/>
    <w:rsid w:val="00A270C8"/>
    <w:rsid w:val="00A270D0"/>
    <w:rsid w:val="00A2765C"/>
    <w:rsid w:val="00A27898"/>
    <w:rsid w:val="00A3085C"/>
    <w:rsid w:val="00A312C8"/>
    <w:rsid w:val="00A317B7"/>
    <w:rsid w:val="00A3185C"/>
    <w:rsid w:val="00A31F0D"/>
    <w:rsid w:val="00A322E6"/>
    <w:rsid w:val="00A323FC"/>
    <w:rsid w:val="00A332D8"/>
    <w:rsid w:val="00A33742"/>
    <w:rsid w:val="00A33A03"/>
    <w:rsid w:val="00A33FD7"/>
    <w:rsid w:val="00A34F5C"/>
    <w:rsid w:val="00A350A8"/>
    <w:rsid w:val="00A35A4F"/>
    <w:rsid w:val="00A36296"/>
    <w:rsid w:val="00A36C6E"/>
    <w:rsid w:val="00A36DCD"/>
    <w:rsid w:val="00A36EE7"/>
    <w:rsid w:val="00A3753F"/>
    <w:rsid w:val="00A37EA8"/>
    <w:rsid w:val="00A40407"/>
    <w:rsid w:val="00A40905"/>
    <w:rsid w:val="00A415AA"/>
    <w:rsid w:val="00A41B51"/>
    <w:rsid w:val="00A41D14"/>
    <w:rsid w:val="00A41E9A"/>
    <w:rsid w:val="00A4216A"/>
    <w:rsid w:val="00A424CB"/>
    <w:rsid w:val="00A426E2"/>
    <w:rsid w:val="00A42826"/>
    <w:rsid w:val="00A432CE"/>
    <w:rsid w:val="00A4335C"/>
    <w:rsid w:val="00A43682"/>
    <w:rsid w:val="00A436C6"/>
    <w:rsid w:val="00A43911"/>
    <w:rsid w:val="00A43F1E"/>
    <w:rsid w:val="00A4420B"/>
    <w:rsid w:val="00A44228"/>
    <w:rsid w:val="00A442E0"/>
    <w:rsid w:val="00A4437D"/>
    <w:rsid w:val="00A444CF"/>
    <w:rsid w:val="00A447C6"/>
    <w:rsid w:val="00A44AC0"/>
    <w:rsid w:val="00A45A2C"/>
    <w:rsid w:val="00A45FED"/>
    <w:rsid w:val="00A461DD"/>
    <w:rsid w:val="00A461FC"/>
    <w:rsid w:val="00A46262"/>
    <w:rsid w:val="00A46298"/>
    <w:rsid w:val="00A4662E"/>
    <w:rsid w:val="00A47CBE"/>
    <w:rsid w:val="00A47F3A"/>
    <w:rsid w:val="00A50EE1"/>
    <w:rsid w:val="00A5116D"/>
    <w:rsid w:val="00A5148A"/>
    <w:rsid w:val="00A51640"/>
    <w:rsid w:val="00A51AD6"/>
    <w:rsid w:val="00A51DBD"/>
    <w:rsid w:val="00A52B47"/>
    <w:rsid w:val="00A52B4B"/>
    <w:rsid w:val="00A52D6E"/>
    <w:rsid w:val="00A52D9C"/>
    <w:rsid w:val="00A52EAC"/>
    <w:rsid w:val="00A53636"/>
    <w:rsid w:val="00A536F5"/>
    <w:rsid w:val="00A53FB0"/>
    <w:rsid w:val="00A54019"/>
    <w:rsid w:val="00A54794"/>
    <w:rsid w:val="00A54848"/>
    <w:rsid w:val="00A54B43"/>
    <w:rsid w:val="00A5510F"/>
    <w:rsid w:val="00A55B37"/>
    <w:rsid w:val="00A568D4"/>
    <w:rsid w:val="00A578D9"/>
    <w:rsid w:val="00A57A27"/>
    <w:rsid w:val="00A600E8"/>
    <w:rsid w:val="00A60134"/>
    <w:rsid w:val="00A6016D"/>
    <w:rsid w:val="00A60A96"/>
    <w:rsid w:val="00A60C08"/>
    <w:rsid w:val="00A60C5B"/>
    <w:rsid w:val="00A61062"/>
    <w:rsid w:val="00A61387"/>
    <w:rsid w:val="00A615DE"/>
    <w:rsid w:val="00A61A15"/>
    <w:rsid w:val="00A62736"/>
    <w:rsid w:val="00A62C5F"/>
    <w:rsid w:val="00A62D15"/>
    <w:rsid w:val="00A63CD5"/>
    <w:rsid w:val="00A63EA9"/>
    <w:rsid w:val="00A64078"/>
    <w:rsid w:val="00A641A7"/>
    <w:rsid w:val="00A642EE"/>
    <w:rsid w:val="00A64498"/>
    <w:rsid w:val="00A646C4"/>
    <w:rsid w:val="00A64A42"/>
    <w:rsid w:val="00A64B3E"/>
    <w:rsid w:val="00A65907"/>
    <w:rsid w:val="00A65AA5"/>
    <w:rsid w:val="00A65FA7"/>
    <w:rsid w:val="00A663A2"/>
    <w:rsid w:val="00A663B8"/>
    <w:rsid w:val="00A664FA"/>
    <w:rsid w:val="00A66D2B"/>
    <w:rsid w:val="00A66EAA"/>
    <w:rsid w:val="00A67369"/>
    <w:rsid w:val="00A6767B"/>
    <w:rsid w:val="00A6776D"/>
    <w:rsid w:val="00A67C46"/>
    <w:rsid w:val="00A67C4B"/>
    <w:rsid w:val="00A67DFA"/>
    <w:rsid w:val="00A70526"/>
    <w:rsid w:val="00A70E34"/>
    <w:rsid w:val="00A71374"/>
    <w:rsid w:val="00A71393"/>
    <w:rsid w:val="00A71628"/>
    <w:rsid w:val="00A7162E"/>
    <w:rsid w:val="00A71AE6"/>
    <w:rsid w:val="00A731AE"/>
    <w:rsid w:val="00A7345F"/>
    <w:rsid w:val="00A738F1"/>
    <w:rsid w:val="00A73B48"/>
    <w:rsid w:val="00A742ED"/>
    <w:rsid w:val="00A745C8"/>
    <w:rsid w:val="00A74D08"/>
    <w:rsid w:val="00A74FAD"/>
    <w:rsid w:val="00A75070"/>
    <w:rsid w:val="00A757C9"/>
    <w:rsid w:val="00A75890"/>
    <w:rsid w:val="00A76053"/>
    <w:rsid w:val="00A76436"/>
    <w:rsid w:val="00A77581"/>
    <w:rsid w:val="00A77632"/>
    <w:rsid w:val="00A77711"/>
    <w:rsid w:val="00A77AE5"/>
    <w:rsid w:val="00A801F8"/>
    <w:rsid w:val="00A80339"/>
    <w:rsid w:val="00A803B5"/>
    <w:rsid w:val="00A8111A"/>
    <w:rsid w:val="00A814EE"/>
    <w:rsid w:val="00A81507"/>
    <w:rsid w:val="00A8150A"/>
    <w:rsid w:val="00A8159D"/>
    <w:rsid w:val="00A81702"/>
    <w:rsid w:val="00A82517"/>
    <w:rsid w:val="00A82ED2"/>
    <w:rsid w:val="00A83640"/>
    <w:rsid w:val="00A83B33"/>
    <w:rsid w:val="00A83E9F"/>
    <w:rsid w:val="00A84073"/>
    <w:rsid w:val="00A84089"/>
    <w:rsid w:val="00A844C5"/>
    <w:rsid w:val="00A8493D"/>
    <w:rsid w:val="00A856EA"/>
    <w:rsid w:val="00A85900"/>
    <w:rsid w:val="00A863DF"/>
    <w:rsid w:val="00A90470"/>
    <w:rsid w:val="00A90684"/>
    <w:rsid w:val="00A914F7"/>
    <w:rsid w:val="00A918FD"/>
    <w:rsid w:val="00A91EB6"/>
    <w:rsid w:val="00A91EE7"/>
    <w:rsid w:val="00A924A8"/>
    <w:rsid w:val="00A92B7B"/>
    <w:rsid w:val="00A92E8B"/>
    <w:rsid w:val="00A93157"/>
    <w:rsid w:val="00A9352F"/>
    <w:rsid w:val="00A93D03"/>
    <w:rsid w:val="00A94344"/>
    <w:rsid w:val="00A94ACB"/>
    <w:rsid w:val="00A94D9F"/>
    <w:rsid w:val="00A94F0D"/>
    <w:rsid w:val="00A953EB"/>
    <w:rsid w:val="00A95EBF"/>
    <w:rsid w:val="00A963FD"/>
    <w:rsid w:val="00A96768"/>
    <w:rsid w:val="00A969DE"/>
    <w:rsid w:val="00A96FA9"/>
    <w:rsid w:val="00A97093"/>
    <w:rsid w:val="00A9715E"/>
    <w:rsid w:val="00A97ADB"/>
    <w:rsid w:val="00AA0150"/>
    <w:rsid w:val="00AA01EE"/>
    <w:rsid w:val="00AA08AA"/>
    <w:rsid w:val="00AA0A89"/>
    <w:rsid w:val="00AA100B"/>
    <w:rsid w:val="00AA161C"/>
    <w:rsid w:val="00AA1B17"/>
    <w:rsid w:val="00AA229F"/>
    <w:rsid w:val="00AA28EA"/>
    <w:rsid w:val="00AA2CFD"/>
    <w:rsid w:val="00AA2F28"/>
    <w:rsid w:val="00AA342E"/>
    <w:rsid w:val="00AA3914"/>
    <w:rsid w:val="00AA3CAE"/>
    <w:rsid w:val="00AA3E6E"/>
    <w:rsid w:val="00AA3EF3"/>
    <w:rsid w:val="00AA43D6"/>
    <w:rsid w:val="00AA4C74"/>
    <w:rsid w:val="00AA4E14"/>
    <w:rsid w:val="00AA543A"/>
    <w:rsid w:val="00AA5DAE"/>
    <w:rsid w:val="00AA6077"/>
    <w:rsid w:val="00AA62E9"/>
    <w:rsid w:val="00AA6F61"/>
    <w:rsid w:val="00AA732F"/>
    <w:rsid w:val="00AA7604"/>
    <w:rsid w:val="00AA7703"/>
    <w:rsid w:val="00AA7D4A"/>
    <w:rsid w:val="00AB0231"/>
    <w:rsid w:val="00AB14BE"/>
    <w:rsid w:val="00AB206E"/>
    <w:rsid w:val="00AB3186"/>
    <w:rsid w:val="00AB36BE"/>
    <w:rsid w:val="00AB39D8"/>
    <w:rsid w:val="00AB4EFB"/>
    <w:rsid w:val="00AB505B"/>
    <w:rsid w:val="00AB5D08"/>
    <w:rsid w:val="00AB6157"/>
    <w:rsid w:val="00AB631C"/>
    <w:rsid w:val="00AB7034"/>
    <w:rsid w:val="00AB7356"/>
    <w:rsid w:val="00AB75F2"/>
    <w:rsid w:val="00AC0EB3"/>
    <w:rsid w:val="00AC205B"/>
    <w:rsid w:val="00AC2AE1"/>
    <w:rsid w:val="00AC31C6"/>
    <w:rsid w:val="00AC396C"/>
    <w:rsid w:val="00AC3D3A"/>
    <w:rsid w:val="00AC4336"/>
    <w:rsid w:val="00AC44C7"/>
    <w:rsid w:val="00AC474F"/>
    <w:rsid w:val="00AC4D6E"/>
    <w:rsid w:val="00AC53DB"/>
    <w:rsid w:val="00AC53FB"/>
    <w:rsid w:val="00AC5AFB"/>
    <w:rsid w:val="00AC659A"/>
    <w:rsid w:val="00AC685C"/>
    <w:rsid w:val="00AC6BDA"/>
    <w:rsid w:val="00AC75F1"/>
    <w:rsid w:val="00AC7D67"/>
    <w:rsid w:val="00AD02E7"/>
    <w:rsid w:val="00AD11F6"/>
    <w:rsid w:val="00AD18A6"/>
    <w:rsid w:val="00AD2050"/>
    <w:rsid w:val="00AD2301"/>
    <w:rsid w:val="00AD26A1"/>
    <w:rsid w:val="00AD49E0"/>
    <w:rsid w:val="00AD500C"/>
    <w:rsid w:val="00AD5020"/>
    <w:rsid w:val="00AD5471"/>
    <w:rsid w:val="00AD66F6"/>
    <w:rsid w:val="00AD6FDB"/>
    <w:rsid w:val="00AD705E"/>
    <w:rsid w:val="00AD72E7"/>
    <w:rsid w:val="00AD77CE"/>
    <w:rsid w:val="00AE04CE"/>
    <w:rsid w:val="00AE0736"/>
    <w:rsid w:val="00AE1A9D"/>
    <w:rsid w:val="00AE1DC8"/>
    <w:rsid w:val="00AE40B5"/>
    <w:rsid w:val="00AE426B"/>
    <w:rsid w:val="00AE4A94"/>
    <w:rsid w:val="00AE5123"/>
    <w:rsid w:val="00AE559F"/>
    <w:rsid w:val="00AE59A4"/>
    <w:rsid w:val="00AE6273"/>
    <w:rsid w:val="00AE66D4"/>
    <w:rsid w:val="00AE71A2"/>
    <w:rsid w:val="00AE7E56"/>
    <w:rsid w:val="00AF01A8"/>
    <w:rsid w:val="00AF02BA"/>
    <w:rsid w:val="00AF05B2"/>
    <w:rsid w:val="00AF111D"/>
    <w:rsid w:val="00AF18BF"/>
    <w:rsid w:val="00AF1FDD"/>
    <w:rsid w:val="00AF2007"/>
    <w:rsid w:val="00AF28C2"/>
    <w:rsid w:val="00AF30B7"/>
    <w:rsid w:val="00AF314B"/>
    <w:rsid w:val="00AF31DD"/>
    <w:rsid w:val="00AF38F9"/>
    <w:rsid w:val="00AF412B"/>
    <w:rsid w:val="00AF4356"/>
    <w:rsid w:val="00AF4458"/>
    <w:rsid w:val="00AF465B"/>
    <w:rsid w:val="00AF46FC"/>
    <w:rsid w:val="00AF4D5E"/>
    <w:rsid w:val="00AF4E85"/>
    <w:rsid w:val="00AF4F00"/>
    <w:rsid w:val="00AF5086"/>
    <w:rsid w:val="00AF511D"/>
    <w:rsid w:val="00AF5586"/>
    <w:rsid w:val="00AF5706"/>
    <w:rsid w:val="00AF58AC"/>
    <w:rsid w:val="00AF5F9A"/>
    <w:rsid w:val="00AF60E9"/>
    <w:rsid w:val="00AF63CC"/>
    <w:rsid w:val="00AF641E"/>
    <w:rsid w:val="00AF6437"/>
    <w:rsid w:val="00AF69AF"/>
    <w:rsid w:val="00AF6FBA"/>
    <w:rsid w:val="00AF7020"/>
    <w:rsid w:val="00AF76A9"/>
    <w:rsid w:val="00B000A4"/>
    <w:rsid w:val="00B002C8"/>
    <w:rsid w:val="00B0034B"/>
    <w:rsid w:val="00B00390"/>
    <w:rsid w:val="00B0181E"/>
    <w:rsid w:val="00B01E0F"/>
    <w:rsid w:val="00B01F02"/>
    <w:rsid w:val="00B021A8"/>
    <w:rsid w:val="00B02400"/>
    <w:rsid w:val="00B037A7"/>
    <w:rsid w:val="00B03F2C"/>
    <w:rsid w:val="00B04067"/>
    <w:rsid w:val="00B04A12"/>
    <w:rsid w:val="00B051D2"/>
    <w:rsid w:val="00B05C7C"/>
    <w:rsid w:val="00B05F39"/>
    <w:rsid w:val="00B06BF1"/>
    <w:rsid w:val="00B074DC"/>
    <w:rsid w:val="00B1053A"/>
    <w:rsid w:val="00B10FCC"/>
    <w:rsid w:val="00B115B9"/>
    <w:rsid w:val="00B11625"/>
    <w:rsid w:val="00B11A5B"/>
    <w:rsid w:val="00B120E0"/>
    <w:rsid w:val="00B124A9"/>
    <w:rsid w:val="00B126FD"/>
    <w:rsid w:val="00B1281C"/>
    <w:rsid w:val="00B12870"/>
    <w:rsid w:val="00B13520"/>
    <w:rsid w:val="00B14332"/>
    <w:rsid w:val="00B145B3"/>
    <w:rsid w:val="00B145ED"/>
    <w:rsid w:val="00B149F4"/>
    <w:rsid w:val="00B15913"/>
    <w:rsid w:val="00B15B8D"/>
    <w:rsid w:val="00B15DA2"/>
    <w:rsid w:val="00B16034"/>
    <w:rsid w:val="00B16C75"/>
    <w:rsid w:val="00B16D23"/>
    <w:rsid w:val="00B20B24"/>
    <w:rsid w:val="00B21423"/>
    <w:rsid w:val="00B21B43"/>
    <w:rsid w:val="00B21CFE"/>
    <w:rsid w:val="00B21D8C"/>
    <w:rsid w:val="00B22025"/>
    <w:rsid w:val="00B22BE1"/>
    <w:rsid w:val="00B240E3"/>
    <w:rsid w:val="00B24230"/>
    <w:rsid w:val="00B24813"/>
    <w:rsid w:val="00B24927"/>
    <w:rsid w:val="00B2553F"/>
    <w:rsid w:val="00B25C14"/>
    <w:rsid w:val="00B25ECB"/>
    <w:rsid w:val="00B260AA"/>
    <w:rsid w:val="00B266BA"/>
    <w:rsid w:val="00B270B2"/>
    <w:rsid w:val="00B273C9"/>
    <w:rsid w:val="00B27490"/>
    <w:rsid w:val="00B275FE"/>
    <w:rsid w:val="00B27852"/>
    <w:rsid w:val="00B27A67"/>
    <w:rsid w:val="00B3118F"/>
    <w:rsid w:val="00B31AC8"/>
    <w:rsid w:val="00B31F4D"/>
    <w:rsid w:val="00B320BE"/>
    <w:rsid w:val="00B321A4"/>
    <w:rsid w:val="00B32377"/>
    <w:rsid w:val="00B32AFE"/>
    <w:rsid w:val="00B32D2F"/>
    <w:rsid w:val="00B33387"/>
    <w:rsid w:val="00B33D79"/>
    <w:rsid w:val="00B33F92"/>
    <w:rsid w:val="00B35D2C"/>
    <w:rsid w:val="00B35F99"/>
    <w:rsid w:val="00B365A9"/>
    <w:rsid w:val="00B3692A"/>
    <w:rsid w:val="00B371AB"/>
    <w:rsid w:val="00B37879"/>
    <w:rsid w:val="00B40B09"/>
    <w:rsid w:val="00B40B7F"/>
    <w:rsid w:val="00B412AC"/>
    <w:rsid w:val="00B4184D"/>
    <w:rsid w:val="00B41B1B"/>
    <w:rsid w:val="00B41C97"/>
    <w:rsid w:val="00B41FF1"/>
    <w:rsid w:val="00B430B9"/>
    <w:rsid w:val="00B43735"/>
    <w:rsid w:val="00B437A3"/>
    <w:rsid w:val="00B44067"/>
    <w:rsid w:val="00B449F0"/>
    <w:rsid w:val="00B44AA7"/>
    <w:rsid w:val="00B44DFB"/>
    <w:rsid w:val="00B45050"/>
    <w:rsid w:val="00B4543F"/>
    <w:rsid w:val="00B455C8"/>
    <w:rsid w:val="00B45E63"/>
    <w:rsid w:val="00B46643"/>
    <w:rsid w:val="00B4681D"/>
    <w:rsid w:val="00B47181"/>
    <w:rsid w:val="00B47656"/>
    <w:rsid w:val="00B479FF"/>
    <w:rsid w:val="00B47EB7"/>
    <w:rsid w:val="00B5038B"/>
    <w:rsid w:val="00B508AA"/>
    <w:rsid w:val="00B51059"/>
    <w:rsid w:val="00B51259"/>
    <w:rsid w:val="00B5135C"/>
    <w:rsid w:val="00B52018"/>
    <w:rsid w:val="00B529BE"/>
    <w:rsid w:val="00B53167"/>
    <w:rsid w:val="00B534B9"/>
    <w:rsid w:val="00B5454B"/>
    <w:rsid w:val="00B5495F"/>
    <w:rsid w:val="00B54BA9"/>
    <w:rsid w:val="00B550EA"/>
    <w:rsid w:val="00B55504"/>
    <w:rsid w:val="00B556C7"/>
    <w:rsid w:val="00B55801"/>
    <w:rsid w:val="00B55F56"/>
    <w:rsid w:val="00B56187"/>
    <w:rsid w:val="00B56430"/>
    <w:rsid w:val="00B574C4"/>
    <w:rsid w:val="00B574DD"/>
    <w:rsid w:val="00B575EB"/>
    <w:rsid w:val="00B57A94"/>
    <w:rsid w:val="00B600E8"/>
    <w:rsid w:val="00B61506"/>
    <w:rsid w:val="00B62B93"/>
    <w:rsid w:val="00B633D6"/>
    <w:rsid w:val="00B6387D"/>
    <w:rsid w:val="00B63AEC"/>
    <w:rsid w:val="00B641FC"/>
    <w:rsid w:val="00B64418"/>
    <w:rsid w:val="00B6449B"/>
    <w:rsid w:val="00B64647"/>
    <w:rsid w:val="00B64E45"/>
    <w:rsid w:val="00B65619"/>
    <w:rsid w:val="00B6577F"/>
    <w:rsid w:val="00B67003"/>
    <w:rsid w:val="00B6703D"/>
    <w:rsid w:val="00B67342"/>
    <w:rsid w:val="00B6741D"/>
    <w:rsid w:val="00B67A1B"/>
    <w:rsid w:val="00B700E3"/>
    <w:rsid w:val="00B70379"/>
    <w:rsid w:val="00B70A7A"/>
    <w:rsid w:val="00B70EEB"/>
    <w:rsid w:val="00B718BB"/>
    <w:rsid w:val="00B71944"/>
    <w:rsid w:val="00B72F09"/>
    <w:rsid w:val="00B733A1"/>
    <w:rsid w:val="00B73473"/>
    <w:rsid w:val="00B73E8C"/>
    <w:rsid w:val="00B74CB5"/>
    <w:rsid w:val="00B74D4A"/>
    <w:rsid w:val="00B74E31"/>
    <w:rsid w:val="00B757AF"/>
    <w:rsid w:val="00B75AD6"/>
    <w:rsid w:val="00B76249"/>
    <w:rsid w:val="00B76270"/>
    <w:rsid w:val="00B76B6C"/>
    <w:rsid w:val="00B7744F"/>
    <w:rsid w:val="00B77509"/>
    <w:rsid w:val="00B77C62"/>
    <w:rsid w:val="00B77F0D"/>
    <w:rsid w:val="00B80243"/>
    <w:rsid w:val="00B806B9"/>
    <w:rsid w:val="00B80EDA"/>
    <w:rsid w:val="00B818C6"/>
    <w:rsid w:val="00B81B4E"/>
    <w:rsid w:val="00B82163"/>
    <w:rsid w:val="00B823F1"/>
    <w:rsid w:val="00B8244F"/>
    <w:rsid w:val="00B82F1E"/>
    <w:rsid w:val="00B8344F"/>
    <w:rsid w:val="00B8347F"/>
    <w:rsid w:val="00B83936"/>
    <w:rsid w:val="00B848AE"/>
    <w:rsid w:val="00B84B7D"/>
    <w:rsid w:val="00B84B8C"/>
    <w:rsid w:val="00B84F31"/>
    <w:rsid w:val="00B8539C"/>
    <w:rsid w:val="00B85443"/>
    <w:rsid w:val="00B854D9"/>
    <w:rsid w:val="00B85568"/>
    <w:rsid w:val="00B857D7"/>
    <w:rsid w:val="00B85EC2"/>
    <w:rsid w:val="00B871C0"/>
    <w:rsid w:val="00B9014D"/>
    <w:rsid w:val="00B90440"/>
    <w:rsid w:val="00B90918"/>
    <w:rsid w:val="00B90D03"/>
    <w:rsid w:val="00B90D0F"/>
    <w:rsid w:val="00B92210"/>
    <w:rsid w:val="00B930D0"/>
    <w:rsid w:val="00B932CD"/>
    <w:rsid w:val="00B93B6B"/>
    <w:rsid w:val="00B93E0C"/>
    <w:rsid w:val="00B94153"/>
    <w:rsid w:val="00B9459F"/>
    <w:rsid w:val="00B949D3"/>
    <w:rsid w:val="00B94D27"/>
    <w:rsid w:val="00B95142"/>
    <w:rsid w:val="00B95495"/>
    <w:rsid w:val="00B95C7B"/>
    <w:rsid w:val="00B96266"/>
    <w:rsid w:val="00B962B0"/>
    <w:rsid w:val="00B9647A"/>
    <w:rsid w:val="00B96CBD"/>
    <w:rsid w:val="00B97A1E"/>
    <w:rsid w:val="00B97BD1"/>
    <w:rsid w:val="00BA0571"/>
    <w:rsid w:val="00BA10A9"/>
    <w:rsid w:val="00BA10C6"/>
    <w:rsid w:val="00BA115C"/>
    <w:rsid w:val="00BA141B"/>
    <w:rsid w:val="00BA1C86"/>
    <w:rsid w:val="00BA1DCC"/>
    <w:rsid w:val="00BA214D"/>
    <w:rsid w:val="00BA2242"/>
    <w:rsid w:val="00BA2734"/>
    <w:rsid w:val="00BA2B5C"/>
    <w:rsid w:val="00BA2BD9"/>
    <w:rsid w:val="00BA3D47"/>
    <w:rsid w:val="00BA3DA6"/>
    <w:rsid w:val="00BA466B"/>
    <w:rsid w:val="00BA4E81"/>
    <w:rsid w:val="00BA50CD"/>
    <w:rsid w:val="00BA5407"/>
    <w:rsid w:val="00BA5BC8"/>
    <w:rsid w:val="00BA5C0D"/>
    <w:rsid w:val="00BA5C80"/>
    <w:rsid w:val="00BA5E23"/>
    <w:rsid w:val="00BA5FEE"/>
    <w:rsid w:val="00BA6984"/>
    <w:rsid w:val="00BA6CEF"/>
    <w:rsid w:val="00BA6DDA"/>
    <w:rsid w:val="00BA7120"/>
    <w:rsid w:val="00BA7D78"/>
    <w:rsid w:val="00BB0329"/>
    <w:rsid w:val="00BB0529"/>
    <w:rsid w:val="00BB0757"/>
    <w:rsid w:val="00BB0D33"/>
    <w:rsid w:val="00BB1718"/>
    <w:rsid w:val="00BB1E83"/>
    <w:rsid w:val="00BB23C8"/>
    <w:rsid w:val="00BB257C"/>
    <w:rsid w:val="00BB29AA"/>
    <w:rsid w:val="00BB2B35"/>
    <w:rsid w:val="00BB2BF8"/>
    <w:rsid w:val="00BB330D"/>
    <w:rsid w:val="00BB3627"/>
    <w:rsid w:val="00BB3757"/>
    <w:rsid w:val="00BB37B7"/>
    <w:rsid w:val="00BB39FB"/>
    <w:rsid w:val="00BB4137"/>
    <w:rsid w:val="00BB43E2"/>
    <w:rsid w:val="00BB4B2A"/>
    <w:rsid w:val="00BB57D8"/>
    <w:rsid w:val="00BB5B9D"/>
    <w:rsid w:val="00BB5E14"/>
    <w:rsid w:val="00BB5F65"/>
    <w:rsid w:val="00BB648A"/>
    <w:rsid w:val="00BB6490"/>
    <w:rsid w:val="00BB6729"/>
    <w:rsid w:val="00BB6E62"/>
    <w:rsid w:val="00BB7160"/>
    <w:rsid w:val="00BB7584"/>
    <w:rsid w:val="00BB77FA"/>
    <w:rsid w:val="00BB7F94"/>
    <w:rsid w:val="00BC064B"/>
    <w:rsid w:val="00BC0923"/>
    <w:rsid w:val="00BC1E83"/>
    <w:rsid w:val="00BC1EA6"/>
    <w:rsid w:val="00BC2034"/>
    <w:rsid w:val="00BC24A0"/>
    <w:rsid w:val="00BC2781"/>
    <w:rsid w:val="00BC2917"/>
    <w:rsid w:val="00BC2A3D"/>
    <w:rsid w:val="00BC2D50"/>
    <w:rsid w:val="00BC3E7A"/>
    <w:rsid w:val="00BC3F02"/>
    <w:rsid w:val="00BC42ED"/>
    <w:rsid w:val="00BC4B89"/>
    <w:rsid w:val="00BC5D19"/>
    <w:rsid w:val="00BC6561"/>
    <w:rsid w:val="00BC7F17"/>
    <w:rsid w:val="00BC7FCE"/>
    <w:rsid w:val="00BD019F"/>
    <w:rsid w:val="00BD1104"/>
    <w:rsid w:val="00BD124D"/>
    <w:rsid w:val="00BD1428"/>
    <w:rsid w:val="00BD145D"/>
    <w:rsid w:val="00BD19D1"/>
    <w:rsid w:val="00BD1A48"/>
    <w:rsid w:val="00BD1EB6"/>
    <w:rsid w:val="00BD24EE"/>
    <w:rsid w:val="00BD295D"/>
    <w:rsid w:val="00BD29E2"/>
    <w:rsid w:val="00BD2ABC"/>
    <w:rsid w:val="00BD2E6A"/>
    <w:rsid w:val="00BD32F9"/>
    <w:rsid w:val="00BD37DD"/>
    <w:rsid w:val="00BD3D61"/>
    <w:rsid w:val="00BD5078"/>
    <w:rsid w:val="00BD537E"/>
    <w:rsid w:val="00BD54F8"/>
    <w:rsid w:val="00BD557C"/>
    <w:rsid w:val="00BD5677"/>
    <w:rsid w:val="00BD656F"/>
    <w:rsid w:val="00BD72C8"/>
    <w:rsid w:val="00BD7B0F"/>
    <w:rsid w:val="00BD7F8D"/>
    <w:rsid w:val="00BE2142"/>
    <w:rsid w:val="00BE2423"/>
    <w:rsid w:val="00BE3E74"/>
    <w:rsid w:val="00BE3F2C"/>
    <w:rsid w:val="00BE46A9"/>
    <w:rsid w:val="00BE4AD4"/>
    <w:rsid w:val="00BE4B43"/>
    <w:rsid w:val="00BE4DAA"/>
    <w:rsid w:val="00BE56B4"/>
    <w:rsid w:val="00BE571F"/>
    <w:rsid w:val="00BE5DF4"/>
    <w:rsid w:val="00BE5E14"/>
    <w:rsid w:val="00BE604E"/>
    <w:rsid w:val="00BE672F"/>
    <w:rsid w:val="00BE6838"/>
    <w:rsid w:val="00BE6DCD"/>
    <w:rsid w:val="00BE7011"/>
    <w:rsid w:val="00BE7328"/>
    <w:rsid w:val="00BE75AC"/>
    <w:rsid w:val="00BE7C2C"/>
    <w:rsid w:val="00BF0434"/>
    <w:rsid w:val="00BF05D7"/>
    <w:rsid w:val="00BF0D84"/>
    <w:rsid w:val="00BF10AF"/>
    <w:rsid w:val="00BF1753"/>
    <w:rsid w:val="00BF19DE"/>
    <w:rsid w:val="00BF1ACF"/>
    <w:rsid w:val="00BF1E86"/>
    <w:rsid w:val="00BF22EE"/>
    <w:rsid w:val="00BF2546"/>
    <w:rsid w:val="00BF2D5D"/>
    <w:rsid w:val="00BF3918"/>
    <w:rsid w:val="00BF3B10"/>
    <w:rsid w:val="00BF3E7F"/>
    <w:rsid w:val="00BF3FD0"/>
    <w:rsid w:val="00BF429B"/>
    <w:rsid w:val="00BF4873"/>
    <w:rsid w:val="00BF509B"/>
    <w:rsid w:val="00BF530B"/>
    <w:rsid w:val="00BF5946"/>
    <w:rsid w:val="00BF5B27"/>
    <w:rsid w:val="00BF632F"/>
    <w:rsid w:val="00BF671A"/>
    <w:rsid w:val="00BF6EB2"/>
    <w:rsid w:val="00BF7AFC"/>
    <w:rsid w:val="00BF7F3E"/>
    <w:rsid w:val="00BF7F51"/>
    <w:rsid w:val="00C00503"/>
    <w:rsid w:val="00C0079C"/>
    <w:rsid w:val="00C00D16"/>
    <w:rsid w:val="00C00E7F"/>
    <w:rsid w:val="00C01250"/>
    <w:rsid w:val="00C0212E"/>
    <w:rsid w:val="00C024D5"/>
    <w:rsid w:val="00C02677"/>
    <w:rsid w:val="00C0283D"/>
    <w:rsid w:val="00C02AAC"/>
    <w:rsid w:val="00C02C7A"/>
    <w:rsid w:val="00C036F4"/>
    <w:rsid w:val="00C0393D"/>
    <w:rsid w:val="00C04598"/>
    <w:rsid w:val="00C04730"/>
    <w:rsid w:val="00C05243"/>
    <w:rsid w:val="00C0532A"/>
    <w:rsid w:val="00C058E3"/>
    <w:rsid w:val="00C05E00"/>
    <w:rsid w:val="00C069C8"/>
    <w:rsid w:val="00C06BC3"/>
    <w:rsid w:val="00C06DE6"/>
    <w:rsid w:val="00C074A7"/>
    <w:rsid w:val="00C074B2"/>
    <w:rsid w:val="00C0786B"/>
    <w:rsid w:val="00C10D12"/>
    <w:rsid w:val="00C10FA6"/>
    <w:rsid w:val="00C1107E"/>
    <w:rsid w:val="00C11BED"/>
    <w:rsid w:val="00C130D2"/>
    <w:rsid w:val="00C13674"/>
    <w:rsid w:val="00C13807"/>
    <w:rsid w:val="00C13F3F"/>
    <w:rsid w:val="00C143F7"/>
    <w:rsid w:val="00C144F3"/>
    <w:rsid w:val="00C14D27"/>
    <w:rsid w:val="00C153D6"/>
    <w:rsid w:val="00C15DE1"/>
    <w:rsid w:val="00C162E8"/>
    <w:rsid w:val="00C16AC0"/>
    <w:rsid w:val="00C16B6E"/>
    <w:rsid w:val="00C16EF1"/>
    <w:rsid w:val="00C1765C"/>
    <w:rsid w:val="00C20151"/>
    <w:rsid w:val="00C20B0A"/>
    <w:rsid w:val="00C20E82"/>
    <w:rsid w:val="00C20FBD"/>
    <w:rsid w:val="00C20FEE"/>
    <w:rsid w:val="00C2114D"/>
    <w:rsid w:val="00C21B8D"/>
    <w:rsid w:val="00C21C17"/>
    <w:rsid w:val="00C22E88"/>
    <w:rsid w:val="00C23180"/>
    <w:rsid w:val="00C23AC8"/>
    <w:rsid w:val="00C24297"/>
    <w:rsid w:val="00C24456"/>
    <w:rsid w:val="00C244DC"/>
    <w:rsid w:val="00C247B3"/>
    <w:rsid w:val="00C251DC"/>
    <w:rsid w:val="00C254F1"/>
    <w:rsid w:val="00C255DA"/>
    <w:rsid w:val="00C2651D"/>
    <w:rsid w:val="00C26979"/>
    <w:rsid w:val="00C270BF"/>
    <w:rsid w:val="00C27873"/>
    <w:rsid w:val="00C27D96"/>
    <w:rsid w:val="00C3028A"/>
    <w:rsid w:val="00C306F8"/>
    <w:rsid w:val="00C309E6"/>
    <w:rsid w:val="00C310F3"/>
    <w:rsid w:val="00C31246"/>
    <w:rsid w:val="00C314BB"/>
    <w:rsid w:val="00C31977"/>
    <w:rsid w:val="00C320C4"/>
    <w:rsid w:val="00C32995"/>
    <w:rsid w:val="00C32C5E"/>
    <w:rsid w:val="00C32D1E"/>
    <w:rsid w:val="00C32D51"/>
    <w:rsid w:val="00C33275"/>
    <w:rsid w:val="00C33909"/>
    <w:rsid w:val="00C33A3B"/>
    <w:rsid w:val="00C33E4C"/>
    <w:rsid w:val="00C33FCD"/>
    <w:rsid w:val="00C345A6"/>
    <w:rsid w:val="00C346B3"/>
    <w:rsid w:val="00C3487D"/>
    <w:rsid w:val="00C3488B"/>
    <w:rsid w:val="00C354C4"/>
    <w:rsid w:val="00C3555E"/>
    <w:rsid w:val="00C357CF"/>
    <w:rsid w:val="00C35901"/>
    <w:rsid w:val="00C3684A"/>
    <w:rsid w:val="00C369C0"/>
    <w:rsid w:val="00C36C6F"/>
    <w:rsid w:val="00C370F9"/>
    <w:rsid w:val="00C37C6E"/>
    <w:rsid w:val="00C37EB8"/>
    <w:rsid w:val="00C40569"/>
    <w:rsid w:val="00C407C3"/>
    <w:rsid w:val="00C40878"/>
    <w:rsid w:val="00C41254"/>
    <w:rsid w:val="00C414D5"/>
    <w:rsid w:val="00C41FCE"/>
    <w:rsid w:val="00C425BB"/>
    <w:rsid w:val="00C43B60"/>
    <w:rsid w:val="00C447AA"/>
    <w:rsid w:val="00C45738"/>
    <w:rsid w:val="00C45F5C"/>
    <w:rsid w:val="00C46881"/>
    <w:rsid w:val="00C46B80"/>
    <w:rsid w:val="00C46F2D"/>
    <w:rsid w:val="00C4767A"/>
    <w:rsid w:val="00C503EC"/>
    <w:rsid w:val="00C506AA"/>
    <w:rsid w:val="00C50A02"/>
    <w:rsid w:val="00C50AA7"/>
    <w:rsid w:val="00C50BBD"/>
    <w:rsid w:val="00C50EFB"/>
    <w:rsid w:val="00C51877"/>
    <w:rsid w:val="00C52161"/>
    <w:rsid w:val="00C5217B"/>
    <w:rsid w:val="00C522B4"/>
    <w:rsid w:val="00C52EA8"/>
    <w:rsid w:val="00C53906"/>
    <w:rsid w:val="00C53DE4"/>
    <w:rsid w:val="00C53F98"/>
    <w:rsid w:val="00C54101"/>
    <w:rsid w:val="00C5452E"/>
    <w:rsid w:val="00C546EE"/>
    <w:rsid w:val="00C54894"/>
    <w:rsid w:val="00C5677C"/>
    <w:rsid w:val="00C56883"/>
    <w:rsid w:val="00C56DF1"/>
    <w:rsid w:val="00C5765B"/>
    <w:rsid w:val="00C60320"/>
    <w:rsid w:val="00C6071F"/>
    <w:rsid w:val="00C60A87"/>
    <w:rsid w:val="00C61236"/>
    <w:rsid w:val="00C61246"/>
    <w:rsid w:val="00C615FF"/>
    <w:rsid w:val="00C61B60"/>
    <w:rsid w:val="00C62AFD"/>
    <w:rsid w:val="00C62C18"/>
    <w:rsid w:val="00C62F43"/>
    <w:rsid w:val="00C630E6"/>
    <w:rsid w:val="00C6343E"/>
    <w:rsid w:val="00C637CD"/>
    <w:rsid w:val="00C6389E"/>
    <w:rsid w:val="00C64A00"/>
    <w:rsid w:val="00C64F57"/>
    <w:rsid w:val="00C656CF"/>
    <w:rsid w:val="00C65C57"/>
    <w:rsid w:val="00C65D11"/>
    <w:rsid w:val="00C6624F"/>
    <w:rsid w:val="00C6647F"/>
    <w:rsid w:val="00C672E2"/>
    <w:rsid w:val="00C6754A"/>
    <w:rsid w:val="00C678F5"/>
    <w:rsid w:val="00C70150"/>
    <w:rsid w:val="00C70290"/>
    <w:rsid w:val="00C70640"/>
    <w:rsid w:val="00C70AAE"/>
    <w:rsid w:val="00C712A7"/>
    <w:rsid w:val="00C72035"/>
    <w:rsid w:val="00C722C0"/>
    <w:rsid w:val="00C72C47"/>
    <w:rsid w:val="00C73188"/>
    <w:rsid w:val="00C7323D"/>
    <w:rsid w:val="00C7331C"/>
    <w:rsid w:val="00C73647"/>
    <w:rsid w:val="00C73D25"/>
    <w:rsid w:val="00C74337"/>
    <w:rsid w:val="00C7499F"/>
    <w:rsid w:val="00C751AE"/>
    <w:rsid w:val="00C753A4"/>
    <w:rsid w:val="00C754ED"/>
    <w:rsid w:val="00C777BF"/>
    <w:rsid w:val="00C7781A"/>
    <w:rsid w:val="00C77912"/>
    <w:rsid w:val="00C77EA9"/>
    <w:rsid w:val="00C803F3"/>
    <w:rsid w:val="00C81245"/>
    <w:rsid w:val="00C81EBF"/>
    <w:rsid w:val="00C81FED"/>
    <w:rsid w:val="00C82041"/>
    <w:rsid w:val="00C820C1"/>
    <w:rsid w:val="00C821D0"/>
    <w:rsid w:val="00C82286"/>
    <w:rsid w:val="00C823C2"/>
    <w:rsid w:val="00C82EC9"/>
    <w:rsid w:val="00C8385D"/>
    <w:rsid w:val="00C83BB4"/>
    <w:rsid w:val="00C843F8"/>
    <w:rsid w:val="00C848FD"/>
    <w:rsid w:val="00C84FE2"/>
    <w:rsid w:val="00C85145"/>
    <w:rsid w:val="00C85850"/>
    <w:rsid w:val="00C85D24"/>
    <w:rsid w:val="00C8642E"/>
    <w:rsid w:val="00C86659"/>
    <w:rsid w:val="00C867A5"/>
    <w:rsid w:val="00C867B0"/>
    <w:rsid w:val="00C86D5F"/>
    <w:rsid w:val="00C86E05"/>
    <w:rsid w:val="00C874EB"/>
    <w:rsid w:val="00C8778E"/>
    <w:rsid w:val="00C878C7"/>
    <w:rsid w:val="00C87918"/>
    <w:rsid w:val="00C8795B"/>
    <w:rsid w:val="00C87BB7"/>
    <w:rsid w:val="00C87C64"/>
    <w:rsid w:val="00C9060F"/>
    <w:rsid w:val="00C9062D"/>
    <w:rsid w:val="00C90D1B"/>
    <w:rsid w:val="00C919AD"/>
    <w:rsid w:val="00C919E3"/>
    <w:rsid w:val="00C9271F"/>
    <w:rsid w:val="00C929A6"/>
    <w:rsid w:val="00C92B71"/>
    <w:rsid w:val="00C932AB"/>
    <w:rsid w:val="00C9376D"/>
    <w:rsid w:val="00C93830"/>
    <w:rsid w:val="00C93D62"/>
    <w:rsid w:val="00C93EB1"/>
    <w:rsid w:val="00C94754"/>
    <w:rsid w:val="00C9496B"/>
    <w:rsid w:val="00C94C9D"/>
    <w:rsid w:val="00C94E47"/>
    <w:rsid w:val="00C950C4"/>
    <w:rsid w:val="00C95500"/>
    <w:rsid w:val="00C96E56"/>
    <w:rsid w:val="00C96E96"/>
    <w:rsid w:val="00C9703A"/>
    <w:rsid w:val="00C975E3"/>
    <w:rsid w:val="00C977B4"/>
    <w:rsid w:val="00C97D05"/>
    <w:rsid w:val="00CA0098"/>
    <w:rsid w:val="00CA00D5"/>
    <w:rsid w:val="00CA022B"/>
    <w:rsid w:val="00CA173D"/>
    <w:rsid w:val="00CA235B"/>
    <w:rsid w:val="00CA24D3"/>
    <w:rsid w:val="00CA284D"/>
    <w:rsid w:val="00CA2ECD"/>
    <w:rsid w:val="00CA311E"/>
    <w:rsid w:val="00CA36C8"/>
    <w:rsid w:val="00CA3F22"/>
    <w:rsid w:val="00CA409A"/>
    <w:rsid w:val="00CA42BC"/>
    <w:rsid w:val="00CA43E6"/>
    <w:rsid w:val="00CA4B43"/>
    <w:rsid w:val="00CA513D"/>
    <w:rsid w:val="00CA52F1"/>
    <w:rsid w:val="00CA56BC"/>
    <w:rsid w:val="00CA5782"/>
    <w:rsid w:val="00CA58EE"/>
    <w:rsid w:val="00CA5F3F"/>
    <w:rsid w:val="00CA723A"/>
    <w:rsid w:val="00CA74F7"/>
    <w:rsid w:val="00CB0A57"/>
    <w:rsid w:val="00CB1157"/>
    <w:rsid w:val="00CB1767"/>
    <w:rsid w:val="00CB22AD"/>
    <w:rsid w:val="00CB25A6"/>
    <w:rsid w:val="00CB2B8E"/>
    <w:rsid w:val="00CB36CF"/>
    <w:rsid w:val="00CB39DB"/>
    <w:rsid w:val="00CB3E51"/>
    <w:rsid w:val="00CB4229"/>
    <w:rsid w:val="00CB4B01"/>
    <w:rsid w:val="00CB54A3"/>
    <w:rsid w:val="00CB576B"/>
    <w:rsid w:val="00CB5823"/>
    <w:rsid w:val="00CB60C0"/>
    <w:rsid w:val="00CB67AD"/>
    <w:rsid w:val="00CB7535"/>
    <w:rsid w:val="00CB7EA4"/>
    <w:rsid w:val="00CC0070"/>
    <w:rsid w:val="00CC0072"/>
    <w:rsid w:val="00CC04E6"/>
    <w:rsid w:val="00CC0E4E"/>
    <w:rsid w:val="00CC120C"/>
    <w:rsid w:val="00CC1574"/>
    <w:rsid w:val="00CC1D14"/>
    <w:rsid w:val="00CC1FCD"/>
    <w:rsid w:val="00CC21A1"/>
    <w:rsid w:val="00CC2582"/>
    <w:rsid w:val="00CC25F0"/>
    <w:rsid w:val="00CC2896"/>
    <w:rsid w:val="00CC2ADF"/>
    <w:rsid w:val="00CC2DF3"/>
    <w:rsid w:val="00CC3117"/>
    <w:rsid w:val="00CC4047"/>
    <w:rsid w:val="00CC43F6"/>
    <w:rsid w:val="00CC44D5"/>
    <w:rsid w:val="00CC499E"/>
    <w:rsid w:val="00CC4EAF"/>
    <w:rsid w:val="00CC4EF5"/>
    <w:rsid w:val="00CC524B"/>
    <w:rsid w:val="00CC5943"/>
    <w:rsid w:val="00CC625B"/>
    <w:rsid w:val="00CC6337"/>
    <w:rsid w:val="00CC6438"/>
    <w:rsid w:val="00CC6A79"/>
    <w:rsid w:val="00CC6AB5"/>
    <w:rsid w:val="00CC6CD4"/>
    <w:rsid w:val="00CC6D31"/>
    <w:rsid w:val="00CC7692"/>
    <w:rsid w:val="00CD0834"/>
    <w:rsid w:val="00CD09E3"/>
    <w:rsid w:val="00CD0FFB"/>
    <w:rsid w:val="00CD1D2A"/>
    <w:rsid w:val="00CD1D92"/>
    <w:rsid w:val="00CD24AE"/>
    <w:rsid w:val="00CD2FC1"/>
    <w:rsid w:val="00CD3A30"/>
    <w:rsid w:val="00CD3C6A"/>
    <w:rsid w:val="00CD4038"/>
    <w:rsid w:val="00CD4247"/>
    <w:rsid w:val="00CD431C"/>
    <w:rsid w:val="00CD4386"/>
    <w:rsid w:val="00CD4FC0"/>
    <w:rsid w:val="00CD5460"/>
    <w:rsid w:val="00CD5D37"/>
    <w:rsid w:val="00CD5E8A"/>
    <w:rsid w:val="00CD5E9C"/>
    <w:rsid w:val="00CD652A"/>
    <w:rsid w:val="00CD6C00"/>
    <w:rsid w:val="00CD7281"/>
    <w:rsid w:val="00CD7524"/>
    <w:rsid w:val="00CD77FC"/>
    <w:rsid w:val="00CD78E0"/>
    <w:rsid w:val="00CE0791"/>
    <w:rsid w:val="00CE0ADF"/>
    <w:rsid w:val="00CE0E15"/>
    <w:rsid w:val="00CE1773"/>
    <w:rsid w:val="00CE1E9E"/>
    <w:rsid w:val="00CE20A0"/>
    <w:rsid w:val="00CE23EF"/>
    <w:rsid w:val="00CE2E4A"/>
    <w:rsid w:val="00CE33CC"/>
    <w:rsid w:val="00CE3DB8"/>
    <w:rsid w:val="00CE3E1D"/>
    <w:rsid w:val="00CE4270"/>
    <w:rsid w:val="00CE43D7"/>
    <w:rsid w:val="00CE442F"/>
    <w:rsid w:val="00CE4542"/>
    <w:rsid w:val="00CE485F"/>
    <w:rsid w:val="00CE4A8F"/>
    <w:rsid w:val="00CE5928"/>
    <w:rsid w:val="00CE5C95"/>
    <w:rsid w:val="00CE66B1"/>
    <w:rsid w:val="00CE6D75"/>
    <w:rsid w:val="00CE7160"/>
    <w:rsid w:val="00CE71A0"/>
    <w:rsid w:val="00CE7C2E"/>
    <w:rsid w:val="00CF023F"/>
    <w:rsid w:val="00CF0B76"/>
    <w:rsid w:val="00CF0C69"/>
    <w:rsid w:val="00CF0EE3"/>
    <w:rsid w:val="00CF1779"/>
    <w:rsid w:val="00CF1A4F"/>
    <w:rsid w:val="00CF1E5B"/>
    <w:rsid w:val="00CF23F6"/>
    <w:rsid w:val="00CF243B"/>
    <w:rsid w:val="00CF29CC"/>
    <w:rsid w:val="00CF313B"/>
    <w:rsid w:val="00CF333F"/>
    <w:rsid w:val="00CF34C0"/>
    <w:rsid w:val="00CF377C"/>
    <w:rsid w:val="00CF3E4E"/>
    <w:rsid w:val="00CF4774"/>
    <w:rsid w:val="00CF4CCD"/>
    <w:rsid w:val="00CF5457"/>
    <w:rsid w:val="00CF570B"/>
    <w:rsid w:val="00CF5A77"/>
    <w:rsid w:val="00CF5AA4"/>
    <w:rsid w:val="00CF5B8D"/>
    <w:rsid w:val="00CF5FFF"/>
    <w:rsid w:val="00CF618F"/>
    <w:rsid w:val="00CF6815"/>
    <w:rsid w:val="00CF6A8E"/>
    <w:rsid w:val="00CF6DE2"/>
    <w:rsid w:val="00CF6F51"/>
    <w:rsid w:val="00CF6F61"/>
    <w:rsid w:val="00CF7225"/>
    <w:rsid w:val="00CF7CBB"/>
    <w:rsid w:val="00D002BA"/>
    <w:rsid w:val="00D004A7"/>
    <w:rsid w:val="00D00F92"/>
    <w:rsid w:val="00D011FE"/>
    <w:rsid w:val="00D014A9"/>
    <w:rsid w:val="00D014E9"/>
    <w:rsid w:val="00D01ECD"/>
    <w:rsid w:val="00D03059"/>
    <w:rsid w:val="00D030C3"/>
    <w:rsid w:val="00D03C64"/>
    <w:rsid w:val="00D03D71"/>
    <w:rsid w:val="00D04355"/>
    <w:rsid w:val="00D043BD"/>
    <w:rsid w:val="00D0499B"/>
    <w:rsid w:val="00D0499C"/>
    <w:rsid w:val="00D04A25"/>
    <w:rsid w:val="00D04A6C"/>
    <w:rsid w:val="00D05B7D"/>
    <w:rsid w:val="00D05B93"/>
    <w:rsid w:val="00D05E16"/>
    <w:rsid w:val="00D05F7C"/>
    <w:rsid w:val="00D06214"/>
    <w:rsid w:val="00D06389"/>
    <w:rsid w:val="00D067E6"/>
    <w:rsid w:val="00D06E6B"/>
    <w:rsid w:val="00D074DB"/>
    <w:rsid w:val="00D07BEA"/>
    <w:rsid w:val="00D102B9"/>
    <w:rsid w:val="00D106E2"/>
    <w:rsid w:val="00D10912"/>
    <w:rsid w:val="00D10B6A"/>
    <w:rsid w:val="00D11223"/>
    <w:rsid w:val="00D118D1"/>
    <w:rsid w:val="00D11AE4"/>
    <w:rsid w:val="00D11B3A"/>
    <w:rsid w:val="00D11C7F"/>
    <w:rsid w:val="00D11F2B"/>
    <w:rsid w:val="00D1231D"/>
    <w:rsid w:val="00D129DD"/>
    <w:rsid w:val="00D12B4B"/>
    <w:rsid w:val="00D13132"/>
    <w:rsid w:val="00D13CDC"/>
    <w:rsid w:val="00D14666"/>
    <w:rsid w:val="00D147CD"/>
    <w:rsid w:val="00D149D5"/>
    <w:rsid w:val="00D14B7B"/>
    <w:rsid w:val="00D14EF9"/>
    <w:rsid w:val="00D15024"/>
    <w:rsid w:val="00D1518D"/>
    <w:rsid w:val="00D155C6"/>
    <w:rsid w:val="00D167C6"/>
    <w:rsid w:val="00D16E57"/>
    <w:rsid w:val="00D16F63"/>
    <w:rsid w:val="00D174E2"/>
    <w:rsid w:val="00D1780E"/>
    <w:rsid w:val="00D17A2E"/>
    <w:rsid w:val="00D17DEF"/>
    <w:rsid w:val="00D20B79"/>
    <w:rsid w:val="00D2103D"/>
    <w:rsid w:val="00D2116A"/>
    <w:rsid w:val="00D212F7"/>
    <w:rsid w:val="00D2141D"/>
    <w:rsid w:val="00D219B1"/>
    <w:rsid w:val="00D220F1"/>
    <w:rsid w:val="00D22137"/>
    <w:rsid w:val="00D226A3"/>
    <w:rsid w:val="00D2277E"/>
    <w:rsid w:val="00D22C8D"/>
    <w:rsid w:val="00D22EFD"/>
    <w:rsid w:val="00D23281"/>
    <w:rsid w:val="00D239AB"/>
    <w:rsid w:val="00D23AED"/>
    <w:rsid w:val="00D23CBD"/>
    <w:rsid w:val="00D23EAE"/>
    <w:rsid w:val="00D244C7"/>
    <w:rsid w:val="00D245FA"/>
    <w:rsid w:val="00D24B20"/>
    <w:rsid w:val="00D25510"/>
    <w:rsid w:val="00D257F1"/>
    <w:rsid w:val="00D25A04"/>
    <w:rsid w:val="00D25D74"/>
    <w:rsid w:val="00D25E90"/>
    <w:rsid w:val="00D261E1"/>
    <w:rsid w:val="00D2634B"/>
    <w:rsid w:val="00D2676B"/>
    <w:rsid w:val="00D2699B"/>
    <w:rsid w:val="00D26C38"/>
    <w:rsid w:val="00D26CCD"/>
    <w:rsid w:val="00D26CF1"/>
    <w:rsid w:val="00D2705B"/>
    <w:rsid w:val="00D2724E"/>
    <w:rsid w:val="00D27324"/>
    <w:rsid w:val="00D278BC"/>
    <w:rsid w:val="00D27F3B"/>
    <w:rsid w:val="00D306DD"/>
    <w:rsid w:val="00D31173"/>
    <w:rsid w:val="00D31AC1"/>
    <w:rsid w:val="00D31EED"/>
    <w:rsid w:val="00D3203B"/>
    <w:rsid w:val="00D32AAB"/>
    <w:rsid w:val="00D32E5A"/>
    <w:rsid w:val="00D33531"/>
    <w:rsid w:val="00D3367D"/>
    <w:rsid w:val="00D339C5"/>
    <w:rsid w:val="00D33A45"/>
    <w:rsid w:val="00D3411B"/>
    <w:rsid w:val="00D3413D"/>
    <w:rsid w:val="00D34320"/>
    <w:rsid w:val="00D344BD"/>
    <w:rsid w:val="00D34BA3"/>
    <w:rsid w:val="00D34D32"/>
    <w:rsid w:val="00D35DDF"/>
    <w:rsid w:val="00D36A85"/>
    <w:rsid w:val="00D37256"/>
    <w:rsid w:val="00D375D7"/>
    <w:rsid w:val="00D42466"/>
    <w:rsid w:val="00D4262D"/>
    <w:rsid w:val="00D426DC"/>
    <w:rsid w:val="00D43B39"/>
    <w:rsid w:val="00D44267"/>
    <w:rsid w:val="00D444B6"/>
    <w:rsid w:val="00D446FE"/>
    <w:rsid w:val="00D45872"/>
    <w:rsid w:val="00D45B4D"/>
    <w:rsid w:val="00D45F99"/>
    <w:rsid w:val="00D46295"/>
    <w:rsid w:val="00D46789"/>
    <w:rsid w:val="00D469AC"/>
    <w:rsid w:val="00D46DFB"/>
    <w:rsid w:val="00D4713A"/>
    <w:rsid w:val="00D473D3"/>
    <w:rsid w:val="00D476E0"/>
    <w:rsid w:val="00D47835"/>
    <w:rsid w:val="00D47AD5"/>
    <w:rsid w:val="00D47BD3"/>
    <w:rsid w:val="00D47C2A"/>
    <w:rsid w:val="00D500B8"/>
    <w:rsid w:val="00D51ACA"/>
    <w:rsid w:val="00D525D2"/>
    <w:rsid w:val="00D52AFF"/>
    <w:rsid w:val="00D52C9A"/>
    <w:rsid w:val="00D52CAD"/>
    <w:rsid w:val="00D534FE"/>
    <w:rsid w:val="00D537C5"/>
    <w:rsid w:val="00D55C94"/>
    <w:rsid w:val="00D55E5B"/>
    <w:rsid w:val="00D56122"/>
    <w:rsid w:val="00D56D7E"/>
    <w:rsid w:val="00D56DF0"/>
    <w:rsid w:val="00D570BB"/>
    <w:rsid w:val="00D5766F"/>
    <w:rsid w:val="00D6073A"/>
    <w:rsid w:val="00D60BA0"/>
    <w:rsid w:val="00D60CC6"/>
    <w:rsid w:val="00D61C5F"/>
    <w:rsid w:val="00D6211E"/>
    <w:rsid w:val="00D630AE"/>
    <w:rsid w:val="00D638CC"/>
    <w:rsid w:val="00D63AB3"/>
    <w:rsid w:val="00D63B9B"/>
    <w:rsid w:val="00D63FC9"/>
    <w:rsid w:val="00D6403D"/>
    <w:rsid w:val="00D641B6"/>
    <w:rsid w:val="00D648A8"/>
    <w:rsid w:val="00D651A2"/>
    <w:rsid w:val="00D656E1"/>
    <w:rsid w:val="00D65743"/>
    <w:rsid w:val="00D66755"/>
    <w:rsid w:val="00D671FA"/>
    <w:rsid w:val="00D6757C"/>
    <w:rsid w:val="00D6761F"/>
    <w:rsid w:val="00D7003A"/>
    <w:rsid w:val="00D70612"/>
    <w:rsid w:val="00D706AF"/>
    <w:rsid w:val="00D70BB2"/>
    <w:rsid w:val="00D71320"/>
    <w:rsid w:val="00D713D0"/>
    <w:rsid w:val="00D71F61"/>
    <w:rsid w:val="00D7229F"/>
    <w:rsid w:val="00D72562"/>
    <w:rsid w:val="00D72E1C"/>
    <w:rsid w:val="00D7309C"/>
    <w:rsid w:val="00D7332F"/>
    <w:rsid w:val="00D734EC"/>
    <w:rsid w:val="00D735BE"/>
    <w:rsid w:val="00D7368F"/>
    <w:rsid w:val="00D7394F"/>
    <w:rsid w:val="00D73D3E"/>
    <w:rsid w:val="00D75728"/>
    <w:rsid w:val="00D7595F"/>
    <w:rsid w:val="00D75BC6"/>
    <w:rsid w:val="00D75CC8"/>
    <w:rsid w:val="00D769B4"/>
    <w:rsid w:val="00D76D38"/>
    <w:rsid w:val="00D76DCE"/>
    <w:rsid w:val="00D772F3"/>
    <w:rsid w:val="00D777C6"/>
    <w:rsid w:val="00D80621"/>
    <w:rsid w:val="00D80B5D"/>
    <w:rsid w:val="00D81DD2"/>
    <w:rsid w:val="00D822F8"/>
    <w:rsid w:val="00D827F8"/>
    <w:rsid w:val="00D82919"/>
    <w:rsid w:val="00D832BD"/>
    <w:rsid w:val="00D837BF"/>
    <w:rsid w:val="00D83C3C"/>
    <w:rsid w:val="00D83C72"/>
    <w:rsid w:val="00D83D74"/>
    <w:rsid w:val="00D83FFA"/>
    <w:rsid w:val="00D85140"/>
    <w:rsid w:val="00D852CE"/>
    <w:rsid w:val="00D858F7"/>
    <w:rsid w:val="00D86A53"/>
    <w:rsid w:val="00D86D1F"/>
    <w:rsid w:val="00D873C1"/>
    <w:rsid w:val="00D875D2"/>
    <w:rsid w:val="00D87773"/>
    <w:rsid w:val="00D879A6"/>
    <w:rsid w:val="00D87C1C"/>
    <w:rsid w:val="00D87F03"/>
    <w:rsid w:val="00D9076A"/>
    <w:rsid w:val="00D90BC2"/>
    <w:rsid w:val="00D91717"/>
    <w:rsid w:val="00D92430"/>
    <w:rsid w:val="00D92696"/>
    <w:rsid w:val="00D92AB5"/>
    <w:rsid w:val="00D92F3A"/>
    <w:rsid w:val="00D92FB1"/>
    <w:rsid w:val="00D931F9"/>
    <w:rsid w:val="00D9326C"/>
    <w:rsid w:val="00D93599"/>
    <w:rsid w:val="00D93AE8"/>
    <w:rsid w:val="00D93C57"/>
    <w:rsid w:val="00D93DF1"/>
    <w:rsid w:val="00D94071"/>
    <w:rsid w:val="00D9436D"/>
    <w:rsid w:val="00D94F13"/>
    <w:rsid w:val="00D956C4"/>
    <w:rsid w:val="00D95B14"/>
    <w:rsid w:val="00D9639A"/>
    <w:rsid w:val="00D9746A"/>
    <w:rsid w:val="00D97BFA"/>
    <w:rsid w:val="00D97D3C"/>
    <w:rsid w:val="00DA0299"/>
    <w:rsid w:val="00DA12AC"/>
    <w:rsid w:val="00DA1748"/>
    <w:rsid w:val="00DA229F"/>
    <w:rsid w:val="00DA2A7E"/>
    <w:rsid w:val="00DA35E9"/>
    <w:rsid w:val="00DA366E"/>
    <w:rsid w:val="00DA391A"/>
    <w:rsid w:val="00DA3C30"/>
    <w:rsid w:val="00DA3EB9"/>
    <w:rsid w:val="00DA3F56"/>
    <w:rsid w:val="00DA4CE3"/>
    <w:rsid w:val="00DA529F"/>
    <w:rsid w:val="00DA57DA"/>
    <w:rsid w:val="00DA6075"/>
    <w:rsid w:val="00DA6707"/>
    <w:rsid w:val="00DA7394"/>
    <w:rsid w:val="00DA7D3F"/>
    <w:rsid w:val="00DB0AF8"/>
    <w:rsid w:val="00DB0DE6"/>
    <w:rsid w:val="00DB14E4"/>
    <w:rsid w:val="00DB17D9"/>
    <w:rsid w:val="00DB17E5"/>
    <w:rsid w:val="00DB2608"/>
    <w:rsid w:val="00DB4BB5"/>
    <w:rsid w:val="00DB539B"/>
    <w:rsid w:val="00DB56D4"/>
    <w:rsid w:val="00DB6058"/>
    <w:rsid w:val="00DB60F2"/>
    <w:rsid w:val="00DB681B"/>
    <w:rsid w:val="00DB6D46"/>
    <w:rsid w:val="00DB74C2"/>
    <w:rsid w:val="00DB765B"/>
    <w:rsid w:val="00DB7C95"/>
    <w:rsid w:val="00DC150B"/>
    <w:rsid w:val="00DC2311"/>
    <w:rsid w:val="00DC28EB"/>
    <w:rsid w:val="00DC2E1E"/>
    <w:rsid w:val="00DC3497"/>
    <w:rsid w:val="00DC367A"/>
    <w:rsid w:val="00DC3A9F"/>
    <w:rsid w:val="00DC3DB9"/>
    <w:rsid w:val="00DC4264"/>
    <w:rsid w:val="00DC44D5"/>
    <w:rsid w:val="00DC46ED"/>
    <w:rsid w:val="00DC52DB"/>
    <w:rsid w:val="00DC58D9"/>
    <w:rsid w:val="00DC5F52"/>
    <w:rsid w:val="00DC60E6"/>
    <w:rsid w:val="00DC65E8"/>
    <w:rsid w:val="00DC67DC"/>
    <w:rsid w:val="00DC6D9A"/>
    <w:rsid w:val="00DC752A"/>
    <w:rsid w:val="00DC7FA6"/>
    <w:rsid w:val="00DD0576"/>
    <w:rsid w:val="00DD06B0"/>
    <w:rsid w:val="00DD09C7"/>
    <w:rsid w:val="00DD0C5D"/>
    <w:rsid w:val="00DD2037"/>
    <w:rsid w:val="00DD33DF"/>
    <w:rsid w:val="00DD355E"/>
    <w:rsid w:val="00DD39A8"/>
    <w:rsid w:val="00DD4C6D"/>
    <w:rsid w:val="00DD5E00"/>
    <w:rsid w:val="00DD5E2F"/>
    <w:rsid w:val="00DD620A"/>
    <w:rsid w:val="00DD721F"/>
    <w:rsid w:val="00DD7D7B"/>
    <w:rsid w:val="00DE09E6"/>
    <w:rsid w:val="00DE0EBF"/>
    <w:rsid w:val="00DE1B9A"/>
    <w:rsid w:val="00DE1C3B"/>
    <w:rsid w:val="00DE20A3"/>
    <w:rsid w:val="00DE2290"/>
    <w:rsid w:val="00DE292A"/>
    <w:rsid w:val="00DE2A38"/>
    <w:rsid w:val="00DE3253"/>
    <w:rsid w:val="00DE33F2"/>
    <w:rsid w:val="00DE3597"/>
    <w:rsid w:val="00DE415A"/>
    <w:rsid w:val="00DE41B1"/>
    <w:rsid w:val="00DE42F7"/>
    <w:rsid w:val="00DE4388"/>
    <w:rsid w:val="00DE475B"/>
    <w:rsid w:val="00DE49F3"/>
    <w:rsid w:val="00DE4BBC"/>
    <w:rsid w:val="00DE4BDE"/>
    <w:rsid w:val="00DE5058"/>
    <w:rsid w:val="00DE5FC4"/>
    <w:rsid w:val="00DE613A"/>
    <w:rsid w:val="00DE65ED"/>
    <w:rsid w:val="00DE6AB4"/>
    <w:rsid w:val="00DE6CA5"/>
    <w:rsid w:val="00DE712A"/>
    <w:rsid w:val="00DE74F2"/>
    <w:rsid w:val="00DE7771"/>
    <w:rsid w:val="00DE7B41"/>
    <w:rsid w:val="00DE7DF2"/>
    <w:rsid w:val="00DF047C"/>
    <w:rsid w:val="00DF067F"/>
    <w:rsid w:val="00DF1390"/>
    <w:rsid w:val="00DF1A35"/>
    <w:rsid w:val="00DF1B74"/>
    <w:rsid w:val="00DF1C99"/>
    <w:rsid w:val="00DF1E21"/>
    <w:rsid w:val="00DF1EC7"/>
    <w:rsid w:val="00DF21C4"/>
    <w:rsid w:val="00DF27D0"/>
    <w:rsid w:val="00DF2FE1"/>
    <w:rsid w:val="00DF32D1"/>
    <w:rsid w:val="00DF43DB"/>
    <w:rsid w:val="00DF52E7"/>
    <w:rsid w:val="00DF5317"/>
    <w:rsid w:val="00DF5BE2"/>
    <w:rsid w:val="00DF6C04"/>
    <w:rsid w:val="00DF78DD"/>
    <w:rsid w:val="00DF7BB6"/>
    <w:rsid w:val="00E00771"/>
    <w:rsid w:val="00E01070"/>
    <w:rsid w:val="00E01D7C"/>
    <w:rsid w:val="00E01FEA"/>
    <w:rsid w:val="00E0200A"/>
    <w:rsid w:val="00E02B50"/>
    <w:rsid w:val="00E032A2"/>
    <w:rsid w:val="00E0425E"/>
    <w:rsid w:val="00E044BE"/>
    <w:rsid w:val="00E04DB5"/>
    <w:rsid w:val="00E05162"/>
    <w:rsid w:val="00E0532C"/>
    <w:rsid w:val="00E0596F"/>
    <w:rsid w:val="00E06068"/>
    <w:rsid w:val="00E0615F"/>
    <w:rsid w:val="00E063FE"/>
    <w:rsid w:val="00E065DD"/>
    <w:rsid w:val="00E066AB"/>
    <w:rsid w:val="00E06985"/>
    <w:rsid w:val="00E07464"/>
    <w:rsid w:val="00E074BC"/>
    <w:rsid w:val="00E076B3"/>
    <w:rsid w:val="00E07FFE"/>
    <w:rsid w:val="00E109EF"/>
    <w:rsid w:val="00E10A9E"/>
    <w:rsid w:val="00E10AAF"/>
    <w:rsid w:val="00E10FC9"/>
    <w:rsid w:val="00E111BB"/>
    <w:rsid w:val="00E117D4"/>
    <w:rsid w:val="00E11A72"/>
    <w:rsid w:val="00E12147"/>
    <w:rsid w:val="00E12148"/>
    <w:rsid w:val="00E12485"/>
    <w:rsid w:val="00E1293E"/>
    <w:rsid w:val="00E13A8E"/>
    <w:rsid w:val="00E13AE6"/>
    <w:rsid w:val="00E143D3"/>
    <w:rsid w:val="00E14AD1"/>
    <w:rsid w:val="00E1513E"/>
    <w:rsid w:val="00E15B40"/>
    <w:rsid w:val="00E16267"/>
    <w:rsid w:val="00E1740A"/>
    <w:rsid w:val="00E175BE"/>
    <w:rsid w:val="00E20262"/>
    <w:rsid w:val="00E202CD"/>
    <w:rsid w:val="00E20725"/>
    <w:rsid w:val="00E20F22"/>
    <w:rsid w:val="00E20FFA"/>
    <w:rsid w:val="00E2115C"/>
    <w:rsid w:val="00E21751"/>
    <w:rsid w:val="00E2211D"/>
    <w:rsid w:val="00E2250B"/>
    <w:rsid w:val="00E2287B"/>
    <w:rsid w:val="00E23352"/>
    <w:rsid w:val="00E233FC"/>
    <w:rsid w:val="00E23556"/>
    <w:rsid w:val="00E23AD1"/>
    <w:rsid w:val="00E23C7E"/>
    <w:rsid w:val="00E2402D"/>
    <w:rsid w:val="00E2420E"/>
    <w:rsid w:val="00E24BDD"/>
    <w:rsid w:val="00E259DB"/>
    <w:rsid w:val="00E25A0B"/>
    <w:rsid w:val="00E25D97"/>
    <w:rsid w:val="00E25F1E"/>
    <w:rsid w:val="00E26BE1"/>
    <w:rsid w:val="00E27456"/>
    <w:rsid w:val="00E2761B"/>
    <w:rsid w:val="00E30DF0"/>
    <w:rsid w:val="00E31371"/>
    <w:rsid w:val="00E3192A"/>
    <w:rsid w:val="00E31EDE"/>
    <w:rsid w:val="00E3203D"/>
    <w:rsid w:val="00E32606"/>
    <w:rsid w:val="00E32D36"/>
    <w:rsid w:val="00E33A02"/>
    <w:rsid w:val="00E33A93"/>
    <w:rsid w:val="00E33D33"/>
    <w:rsid w:val="00E3463B"/>
    <w:rsid w:val="00E347E4"/>
    <w:rsid w:val="00E34B1C"/>
    <w:rsid w:val="00E35168"/>
    <w:rsid w:val="00E3524A"/>
    <w:rsid w:val="00E35579"/>
    <w:rsid w:val="00E35ADD"/>
    <w:rsid w:val="00E35C95"/>
    <w:rsid w:val="00E36289"/>
    <w:rsid w:val="00E37045"/>
    <w:rsid w:val="00E37130"/>
    <w:rsid w:val="00E377BD"/>
    <w:rsid w:val="00E378AD"/>
    <w:rsid w:val="00E379BC"/>
    <w:rsid w:val="00E379EE"/>
    <w:rsid w:val="00E37E96"/>
    <w:rsid w:val="00E4017E"/>
    <w:rsid w:val="00E40315"/>
    <w:rsid w:val="00E40957"/>
    <w:rsid w:val="00E40A34"/>
    <w:rsid w:val="00E40CF0"/>
    <w:rsid w:val="00E4113A"/>
    <w:rsid w:val="00E41BD3"/>
    <w:rsid w:val="00E41EA9"/>
    <w:rsid w:val="00E429FF"/>
    <w:rsid w:val="00E43692"/>
    <w:rsid w:val="00E436C1"/>
    <w:rsid w:val="00E43E42"/>
    <w:rsid w:val="00E4449A"/>
    <w:rsid w:val="00E444BE"/>
    <w:rsid w:val="00E45091"/>
    <w:rsid w:val="00E45370"/>
    <w:rsid w:val="00E45525"/>
    <w:rsid w:val="00E45607"/>
    <w:rsid w:val="00E458C2"/>
    <w:rsid w:val="00E45D13"/>
    <w:rsid w:val="00E4621F"/>
    <w:rsid w:val="00E466D6"/>
    <w:rsid w:val="00E469B9"/>
    <w:rsid w:val="00E46AA8"/>
    <w:rsid w:val="00E46DA7"/>
    <w:rsid w:val="00E46E09"/>
    <w:rsid w:val="00E46E9B"/>
    <w:rsid w:val="00E470D8"/>
    <w:rsid w:val="00E4718B"/>
    <w:rsid w:val="00E474F8"/>
    <w:rsid w:val="00E52808"/>
    <w:rsid w:val="00E52912"/>
    <w:rsid w:val="00E5294D"/>
    <w:rsid w:val="00E52C82"/>
    <w:rsid w:val="00E52D2D"/>
    <w:rsid w:val="00E5319E"/>
    <w:rsid w:val="00E53DA1"/>
    <w:rsid w:val="00E53EAB"/>
    <w:rsid w:val="00E545FE"/>
    <w:rsid w:val="00E556D6"/>
    <w:rsid w:val="00E5582E"/>
    <w:rsid w:val="00E569B9"/>
    <w:rsid w:val="00E56BA6"/>
    <w:rsid w:val="00E57994"/>
    <w:rsid w:val="00E57D3D"/>
    <w:rsid w:val="00E60302"/>
    <w:rsid w:val="00E611B6"/>
    <w:rsid w:val="00E615D6"/>
    <w:rsid w:val="00E615DC"/>
    <w:rsid w:val="00E6161B"/>
    <w:rsid w:val="00E61A75"/>
    <w:rsid w:val="00E61BF3"/>
    <w:rsid w:val="00E61C2C"/>
    <w:rsid w:val="00E62334"/>
    <w:rsid w:val="00E624F1"/>
    <w:rsid w:val="00E62546"/>
    <w:rsid w:val="00E62EF9"/>
    <w:rsid w:val="00E633C2"/>
    <w:rsid w:val="00E64408"/>
    <w:rsid w:val="00E64FF8"/>
    <w:rsid w:val="00E65418"/>
    <w:rsid w:val="00E6668B"/>
    <w:rsid w:val="00E666E4"/>
    <w:rsid w:val="00E66B10"/>
    <w:rsid w:val="00E66BB0"/>
    <w:rsid w:val="00E66DC6"/>
    <w:rsid w:val="00E6727E"/>
    <w:rsid w:val="00E6739F"/>
    <w:rsid w:val="00E678E9"/>
    <w:rsid w:val="00E6796F"/>
    <w:rsid w:val="00E70530"/>
    <w:rsid w:val="00E7125C"/>
    <w:rsid w:val="00E71338"/>
    <w:rsid w:val="00E7167F"/>
    <w:rsid w:val="00E718FC"/>
    <w:rsid w:val="00E71C49"/>
    <w:rsid w:val="00E71E5C"/>
    <w:rsid w:val="00E72088"/>
    <w:rsid w:val="00E72170"/>
    <w:rsid w:val="00E7251D"/>
    <w:rsid w:val="00E736FE"/>
    <w:rsid w:val="00E73F8A"/>
    <w:rsid w:val="00E74C97"/>
    <w:rsid w:val="00E755A7"/>
    <w:rsid w:val="00E755E2"/>
    <w:rsid w:val="00E75FFB"/>
    <w:rsid w:val="00E7648B"/>
    <w:rsid w:val="00E767E1"/>
    <w:rsid w:val="00E768CC"/>
    <w:rsid w:val="00E76A4E"/>
    <w:rsid w:val="00E76A9C"/>
    <w:rsid w:val="00E76E60"/>
    <w:rsid w:val="00E7708E"/>
    <w:rsid w:val="00E7710F"/>
    <w:rsid w:val="00E771D2"/>
    <w:rsid w:val="00E773B0"/>
    <w:rsid w:val="00E77571"/>
    <w:rsid w:val="00E77841"/>
    <w:rsid w:val="00E7793A"/>
    <w:rsid w:val="00E77B0E"/>
    <w:rsid w:val="00E77DC2"/>
    <w:rsid w:val="00E8033E"/>
    <w:rsid w:val="00E809B4"/>
    <w:rsid w:val="00E81661"/>
    <w:rsid w:val="00E81AAD"/>
    <w:rsid w:val="00E8231A"/>
    <w:rsid w:val="00E82439"/>
    <w:rsid w:val="00E827D6"/>
    <w:rsid w:val="00E83377"/>
    <w:rsid w:val="00E83B64"/>
    <w:rsid w:val="00E83FA5"/>
    <w:rsid w:val="00E84B44"/>
    <w:rsid w:val="00E853EA"/>
    <w:rsid w:val="00E85626"/>
    <w:rsid w:val="00E8568F"/>
    <w:rsid w:val="00E85B8B"/>
    <w:rsid w:val="00E85D23"/>
    <w:rsid w:val="00E8614F"/>
    <w:rsid w:val="00E8627D"/>
    <w:rsid w:val="00E86750"/>
    <w:rsid w:val="00E86BAC"/>
    <w:rsid w:val="00E86E71"/>
    <w:rsid w:val="00E8706B"/>
    <w:rsid w:val="00E87896"/>
    <w:rsid w:val="00E87A15"/>
    <w:rsid w:val="00E87C8A"/>
    <w:rsid w:val="00E87DC6"/>
    <w:rsid w:val="00E90A90"/>
    <w:rsid w:val="00E910DF"/>
    <w:rsid w:val="00E91117"/>
    <w:rsid w:val="00E9138E"/>
    <w:rsid w:val="00E91FF4"/>
    <w:rsid w:val="00E920FE"/>
    <w:rsid w:val="00E92304"/>
    <w:rsid w:val="00E92641"/>
    <w:rsid w:val="00E9270D"/>
    <w:rsid w:val="00E927EB"/>
    <w:rsid w:val="00E929DB"/>
    <w:rsid w:val="00E92D49"/>
    <w:rsid w:val="00E931D9"/>
    <w:rsid w:val="00E94693"/>
    <w:rsid w:val="00E94D49"/>
    <w:rsid w:val="00E95147"/>
    <w:rsid w:val="00E953D5"/>
    <w:rsid w:val="00E95DB3"/>
    <w:rsid w:val="00E962D5"/>
    <w:rsid w:val="00E9631C"/>
    <w:rsid w:val="00E96918"/>
    <w:rsid w:val="00E96ED0"/>
    <w:rsid w:val="00E970AE"/>
    <w:rsid w:val="00E97526"/>
    <w:rsid w:val="00E97B77"/>
    <w:rsid w:val="00EA004A"/>
    <w:rsid w:val="00EA047B"/>
    <w:rsid w:val="00EA09F5"/>
    <w:rsid w:val="00EA0A4C"/>
    <w:rsid w:val="00EA0F4D"/>
    <w:rsid w:val="00EA12D0"/>
    <w:rsid w:val="00EA12E0"/>
    <w:rsid w:val="00EA14EE"/>
    <w:rsid w:val="00EA159D"/>
    <w:rsid w:val="00EA163B"/>
    <w:rsid w:val="00EA1783"/>
    <w:rsid w:val="00EA2595"/>
    <w:rsid w:val="00EA2BD9"/>
    <w:rsid w:val="00EA335D"/>
    <w:rsid w:val="00EA33D5"/>
    <w:rsid w:val="00EA3674"/>
    <w:rsid w:val="00EA46F9"/>
    <w:rsid w:val="00EA4B6E"/>
    <w:rsid w:val="00EA4B98"/>
    <w:rsid w:val="00EA4FD8"/>
    <w:rsid w:val="00EA4FE9"/>
    <w:rsid w:val="00EA533B"/>
    <w:rsid w:val="00EA6363"/>
    <w:rsid w:val="00EA6469"/>
    <w:rsid w:val="00EA65DB"/>
    <w:rsid w:val="00EA6865"/>
    <w:rsid w:val="00EA6C5E"/>
    <w:rsid w:val="00EA716F"/>
    <w:rsid w:val="00EA7C5F"/>
    <w:rsid w:val="00EB08C6"/>
    <w:rsid w:val="00EB12BE"/>
    <w:rsid w:val="00EB20BF"/>
    <w:rsid w:val="00EB28C5"/>
    <w:rsid w:val="00EB29CC"/>
    <w:rsid w:val="00EB32EC"/>
    <w:rsid w:val="00EB3A8F"/>
    <w:rsid w:val="00EB3A9A"/>
    <w:rsid w:val="00EB3AD8"/>
    <w:rsid w:val="00EB3FCE"/>
    <w:rsid w:val="00EB5341"/>
    <w:rsid w:val="00EB5926"/>
    <w:rsid w:val="00EB62D0"/>
    <w:rsid w:val="00EB6CE7"/>
    <w:rsid w:val="00EB7401"/>
    <w:rsid w:val="00EC07CF"/>
    <w:rsid w:val="00EC0F7B"/>
    <w:rsid w:val="00EC122A"/>
    <w:rsid w:val="00EC12A3"/>
    <w:rsid w:val="00EC163D"/>
    <w:rsid w:val="00EC2669"/>
    <w:rsid w:val="00EC2818"/>
    <w:rsid w:val="00EC29AF"/>
    <w:rsid w:val="00EC305A"/>
    <w:rsid w:val="00EC318D"/>
    <w:rsid w:val="00EC34D0"/>
    <w:rsid w:val="00EC3C35"/>
    <w:rsid w:val="00EC4166"/>
    <w:rsid w:val="00EC444E"/>
    <w:rsid w:val="00EC4E63"/>
    <w:rsid w:val="00EC556B"/>
    <w:rsid w:val="00EC59AD"/>
    <w:rsid w:val="00EC673F"/>
    <w:rsid w:val="00EC6DF7"/>
    <w:rsid w:val="00EC6EB5"/>
    <w:rsid w:val="00EC79E5"/>
    <w:rsid w:val="00ED04DE"/>
    <w:rsid w:val="00ED0578"/>
    <w:rsid w:val="00ED0A9D"/>
    <w:rsid w:val="00ED0AB2"/>
    <w:rsid w:val="00ED0AD4"/>
    <w:rsid w:val="00ED0B7B"/>
    <w:rsid w:val="00ED0E0B"/>
    <w:rsid w:val="00ED11DF"/>
    <w:rsid w:val="00ED1218"/>
    <w:rsid w:val="00ED25E9"/>
    <w:rsid w:val="00ED29C7"/>
    <w:rsid w:val="00ED2B7F"/>
    <w:rsid w:val="00ED2D1F"/>
    <w:rsid w:val="00ED398F"/>
    <w:rsid w:val="00ED4B86"/>
    <w:rsid w:val="00ED64CD"/>
    <w:rsid w:val="00ED69DF"/>
    <w:rsid w:val="00ED7F25"/>
    <w:rsid w:val="00ED7FD6"/>
    <w:rsid w:val="00EE0567"/>
    <w:rsid w:val="00EE06D3"/>
    <w:rsid w:val="00EE0825"/>
    <w:rsid w:val="00EE0863"/>
    <w:rsid w:val="00EE0BBB"/>
    <w:rsid w:val="00EE0C6B"/>
    <w:rsid w:val="00EE11CD"/>
    <w:rsid w:val="00EE11CE"/>
    <w:rsid w:val="00EE14FB"/>
    <w:rsid w:val="00EE1FE1"/>
    <w:rsid w:val="00EE203F"/>
    <w:rsid w:val="00EE2382"/>
    <w:rsid w:val="00EE23EF"/>
    <w:rsid w:val="00EE2F15"/>
    <w:rsid w:val="00EE3DBD"/>
    <w:rsid w:val="00EE4998"/>
    <w:rsid w:val="00EE5280"/>
    <w:rsid w:val="00EE5A8A"/>
    <w:rsid w:val="00EE5DFE"/>
    <w:rsid w:val="00EE69A9"/>
    <w:rsid w:val="00EE709F"/>
    <w:rsid w:val="00EF03E9"/>
    <w:rsid w:val="00EF0A34"/>
    <w:rsid w:val="00EF0A76"/>
    <w:rsid w:val="00EF0E43"/>
    <w:rsid w:val="00EF1049"/>
    <w:rsid w:val="00EF1089"/>
    <w:rsid w:val="00EF11B9"/>
    <w:rsid w:val="00EF1D18"/>
    <w:rsid w:val="00EF2020"/>
    <w:rsid w:val="00EF220C"/>
    <w:rsid w:val="00EF243C"/>
    <w:rsid w:val="00EF2ECE"/>
    <w:rsid w:val="00EF3122"/>
    <w:rsid w:val="00EF3400"/>
    <w:rsid w:val="00EF3E51"/>
    <w:rsid w:val="00EF4724"/>
    <w:rsid w:val="00EF5620"/>
    <w:rsid w:val="00EF5C4A"/>
    <w:rsid w:val="00EF5EAC"/>
    <w:rsid w:val="00EF5FFC"/>
    <w:rsid w:val="00EF6405"/>
    <w:rsid w:val="00EF683F"/>
    <w:rsid w:val="00EF6CA3"/>
    <w:rsid w:val="00EF6DDE"/>
    <w:rsid w:val="00EF79DD"/>
    <w:rsid w:val="00EF7F51"/>
    <w:rsid w:val="00F00EBA"/>
    <w:rsid w:val="00F01349"/>
    <w:rsid w:val="00F014A7"/>
    <w:rsid w:val="00F0186F"/>
    <w:rsid w:val="00F020D2"/>
    <w:rsid w:val="00F03074"/>
    <w:rsid w:val="00F03087"/>
    <w:rsid w:val="00F03421"/>
    <w:rsid w:val="00F03C13"/>
    <w:rsid w:val="00F0401F"/>
    <w:rsid w:val="00F04BF7"/>
    <w:rsid w:val="00F04F69"/>
    <w:rsid w:val="00F051CB"/>
    <w:rsid w:val="00F057C1"/>
    <w:rsid w:val="00F05B4D"/>
    <w:rsid w:val="00F06A11"/>
    <w:rsid w:val="00F06E24"/>
    <w:rsid w:val="00F07683"/>
    <w:rsid w:val="00F07860"/>
    <w:rsid w:val="00F07E0E"/>
    <w:rsid w:val="00F104C0"/>
    <w:rsid w:val="00F10A1A"/>
    <w:rsid w:val="00F10AF1"/>
    <w:rsid w:val="00F10EFE"/>
    <w:rsid w:val="00F10F43"/>
    <w:rsid w:val="00F118E8"/>
    <w:rsid w:val="00F12304"/>
    <w:rsid w:val="00F1266A"/>
    <w:rsid w:val="00F12C66"/>
    <w:rsid w:val="00F12F4F"/>
    <w:rsid w:val="00F1318C"/>
    <w:rsid w:val="00F13544"/>
    <w:rsid w:val="00F136C6"/>
    <w:rsid w:val="00F13731"/>
    <w:rsid w:val="00F13846"/>
    <w:rsid w:val="00F13E0A"/>
    <w:rsid w:val="00F14215"/>
    <w:rsid w:val="00F1441F"/>
    <w:rsid w:val="00F14A7D"/>
    <w:rsid w:val="00F1505D"/>
    <w:rsid w:val="00F15B0E"/>
    <w:rsid w:val="00F15C63"/>
    <w:rsid w:val="00F167AA"/>
    <w:rsid w:val="00F1691E"/>
    <w:rsid w:val="00F1701E"/>
    <w:rsid w:val="00F17063"/>
    <w:rsid w:val="00F170AF"/>
    <w:rsid w:val="00F170C7"/>
    <w:rsid w:val="00F172D7"/>
    <w:rsid w:val="00F17437"/>
    <w:rsid w:val="00F1755A"/>
    <w:rsid w:val="00F202CF"/>
    <w:rsid w:val="00F20743"/>
    <w:rsid w:val="00F21639"/>
    <w:rsid w:val="00F21DF4"/>
    <w:rsid w:val="00F22076"/>
    <w:rsid w:val="00F2222D"/>
    <w:rsid w:val="00F2237E"/>
    <w:rsid w:val="00F22A8B"/>
    <w:rsid w:val="00F22F85"/>
    <w:rsid w:val="00F22FD4"/>
    <w:rsid w:val="00F23D9E"/>
    <w:rsid w:val="00F23FAA"/>
    <w:rsid w:val="00F2449C"/>
    <w:rsid w:val="00F24DD4"/>
    <w:rsid w:val="00F252C5"/>
    <w:rsid w:val="00F253C8"/>
    <w:rsid w:val="00F2549C"/>
    <w:rsid w:val="00F25B68"/>
    <w:rsid w:val="00F25D2F"/>
    <w:rsid w:val="00F25E1E"/>
    <w:rsid w:val="00F26352"/>
    <w:rsid w:val="00F264DF"/>
    <w:rsid w:val="00F2679C"/>
    <w:rsid w:val="00F26AF8"/>
    <w:rsid w:val="00F2716E"/>
    <w:rsid w:val="00F2740D"/>
    <w:rsid w:val="00F27AB5"/>
    <w:rsid w:val="00F27ADC"/>
    <w:rsid w:val="00F27BDF"/>
    <w:rsid w:val="00F3048E"/>
    <w:rsid w:val="00F30B28"/>
    <w:rsid w:val="00F30E45"/>
    <w:rsid w:val="00F320CE"/>
    <w:rsid w:val="00F33689"/>
    <w:rsid w:val="00F3386B"/>
    <w:rsid w:val="00F33F62"/>
    <w:rsid w:val="00F3445C"/>
    <w:rsid w:val="00F34612"/>
    <w:rsid w:val="00F34AA3"/>
    <w:rsid w:val="00F34B1C"/>
    <w:rsid w:val="00F35B28"/>
    <w:rsid w:val="00F35D98"/>
    <w:rsid w:val="00F3605D"/>
    <w:rsid w:val="00F36583"/>
    <w:rsid w:val="00F366FF"/>
    <w:rsid w:val="00F36857"/>
    <w:rsid w:val="00F37268"/>
    <w:rsid w:val="00F3792B"/>
    <w:rsid w:val="00F405AE"/>
    <w:rsid w:val="00F4079E"/>
    <w:rsid w:val="00F40A1E"/>
    <w:rsid w:val="00F40A39"/>
    <w:rsid w:val="00F40B8B"/>
    <w:rsid w:val="00F4110D"/>
    <w:rsid w:val="00F41258"/>
    <w:rsid w:val="00F4130C"/>
    <w:rsid w:val="00F41347"/>
    <w:rsid w:val="00F4175A"/>
    <w:rsid w:val="00F419C2"/>
    <w:rsid w:val="00F419EA"/>
    <w:rsid w:val="00F41AF2"/>
    <w:rsid w:val="00F42573"/>
    <w:rsid w:val="00F42C0B"/>
    <w:rsid w:val="00F4324D"/>
    <w:rsid w:val="00F43611"/>
    <w:rsid w:val="00F4369A"/>
    <w:rsid w:val="00F43904"/>
    <w:rsid w:val="00F43D3B"/>
    <w:rsid w:val="00F44790"/>
    <w:rsid w:val="00F451D0"/>
    <w:rsid w:val="00F460F6"/>
    <w:rsid w:val="00F46A1C"/>
    <w:rsid w:val="00F47C3F"/>
    <w:rsid w:val="00F47FD8"/>
    <w:rsid w:val="00F51195"/>
    <w:rsid w:val="00F515F3"/>
    <w:rsid w:val="00F52300"/>
    <w:rsid w:val="00F52BE3"/>
    <w:rsid w:val="00F53554"/>
    <w:rsid w:val="00F53754"/>
    <w:rsid w:val="00F542B4"/>
    <w:rsid w:val="00F544B7"/>
    <w:rsid w:val="00F54537"/>
    <w:rsid w:val="00F54999"/>
    <w:rsid w:val="00F550E3"/>
    <w:rsid w:val="00F561EF"/>
    <w:rsid w:val="00F56338"/>
    <w:rsid w:val="00F56B9B"/>
    <w:rsid w:val="00F56FBB"/>
    <w:rsid w:val="00F5706E"/>
    <w:rsid w:val="00F578AE"/>
    <w:rsid w:val="00F600A5"/>
    <w:rsid w:val="00F608BF"/>
    <w:rsid w:val="00F60F50"/>
    <w:rsid w:val="00F60FE5"/>
    <w:rsid w:val="00F61AED"/>
    <w:rsid w:val="00F6243E"/>
    <w:rsid w:val="00F62A29"/>
    <w:rsid w:val="00F63AD3"/>
    <w:rsid w:val="00F63F2B"/>
    <w:rsid w:val="00F648A0"/>
    <w:rsid w:val="00F652CA"/>
    <w:rsid w:val="00F65434"/>
    <w:rsid w:val="00F6554F"/>
    <w:rsid w:val="00F671C3"/>
    <w:rsid w:val="00F673D3"/>
    <w:rsid w:val="00F67F6D"/>
    <w:rsid w:val="00F67FF6"/>
    <w:rsid w:val="00F70862"/>
    <w:rsid w:val="00F70E2D"/>
    <w:rsid w:val="00F71A3C"/>
    <w:rsid w:val="00F71E29"/>
    <w:rsid w:val="00F722DA"/>
    <w:rsid w:val="00F725F7"/>
    <w:rsid w:val="00F72D73"/>
    <w:rsid w:val="00F72F24"/>
    <w:rsid w:val="00F73629"/>
    <w:rsid w:val="00F73832"/>
    <w:rsid w:val="00F74663"/>
    <w:rsid w:val="00F74D04"/>
    <w:rsid w:val="00F755BA"/>
    <w:rsid w:val="00F75739"/>
    <w:rsid w:val="00F76031"/>
    <w:rsid w:val="00F76035"/>
    <w:rsid w:val="00F7632B"/>
    <w:rsid w:val="00F76B04"/>
    <w:rsid w:val="00F76F06"/>
    <w:rsid w:val="00F77846"/>
    <w:rsid w:val="00F778CE"/>
    <w:rsid w:val="00F77DF2"/>
    <w:rsid w:val="00F77F44"/>
    <w:rsid w:val="00F80731"/>
    <w:rsid w:val="00F8150D"/>
    <w:rsid w:val="00F81B6D"/>
    <w:rsid w:val="00F81C2B"/>
    <w:rsid w:val="00F82E5B"/>
    <w:rsid w:val="00F82F0F"/>
    <w:rsid w:val="00F835F1"/>
    <w:rsid w:val="00F83784"/>
    <w:rsid w:val="00F837F8"/>
    <w:rsid w:val="00F83ADA"/>
    <w:rsid w:val="00F8418A"/>
    <w:rsid w:val="00F845D3"/>
    <w:rsid w:val="00F848B5"/>
    <w:rsid w:val="00F84A74"/>
    <w:rsid w:val="00F84B51"/>
    <w:rsid w:val="00F84C59"/>
    <w:rsid w:val="00F84CBF"/>
    <w:rsid w:val="00F84F8C"/>
    <w:rsid w:val="00F85ACB"/>
    <w:rsid w:val="00F8616E"/>
    <w:rsid w:val="00F868CF"/>
    <w:rsid w:val="00F86A72"/>
    <w:rsid w:val="00F87827"/>
    <w:rsid w:val="00F879C2"/>
    <w:rsid w:val="00F87F11"/>
    <w:rsid w:val="00F90628"/>
    <w:rsid w:val="00F9079B"/>
    <w:rsid w:val="00F90DE5"/>
    <w:rsid w:val="00F90F46"/>
    <w:rsid w:val="00F90F79"/>
    <w:rsid w:val="00F912FD"/>
    <w:rsid w:val="00F91321"/>
    <w:rsid w:val="00F914BB"/>
    <w:rsid w:val="00F91A09"/>
    <w:rsid w:val="00F91B24"/>
    <w:rsid w:val="00F91E52"/>
    <w:rsid w:val="00F928C3"/>
    <w:rsid w:val="00F92AA3"/>
    <w:rsid w:val="00F92B44"/>
    <w:rsid w:val="00F933FD"/>
    <w:rsid w:val="00F938CD"/>
    <w:rsid w:val="00F93CF1"/>
    <w:rsid w:val="00F93D04"/>
    <w:rsid w:val="00F940D8"/>
    <w:rsid w:val="00F94B74"/>
    <w:rsid w:val="00F953BE"/>
    <w:rsid w:val="00F958EC"/>
    <w:rsid w:val="00F95E06"/>
    <w:rsid w:val="00F95F08"/>
    <w:rsid w:val="00F9606A"/>
    <w:rsid w:val="00F96117"/>
    <w:rsid w:val="00F9646C"/>
    <w:rsid w:val="00F964FE"/>
    <w:rsid w:val="00F96623"/>
    <w:rsid w:val="00F96840"/>
    <w:rsid w:val="00F96E66"/>
    <w:rsid w:val="00F9778F"/>
    <w:rsid w:val="00F979BB"/>
    <w:rsid w:val="00F97D15"/>
    <w:rsid w:val="00F97DDD"/>
    <w:rsid w:val="00FA01CF"/>
    <w:rsid w:val="00FA07B3"/>
    <w:rsid w:val="00FA093B"/>
    <w:rsid w:val="00FA14CD"/>
    <w:rsid w:val="00FA30CF"/>
    <w:rsid w:val="00FA3287"/>
    <w:rsid w:val="00FA3E41"/>
    <w:rsid w:val="00FA4284"/>
    <w:rsid w:val="00FA456F"/>
    <w:rsid w:val="00FA45D5"/>
    <w:rsid w:val="00FA466E"/>
    <w:rsid w:val="00FA489B"/>
    <w:rsid w:val="00FA4D0C"/>
    <w:rsid w:val="00FA4E15"/>
    <w:rsid w:val="00FA61B2"/>
    <w:rsid w:val="00FA6523"/>
    <w:rsid w:val="00FA6A75"/>
    <w:rsid w:val="00FA6B87"/>
    <w:rsid w:val="00FA6FFB"/>
    <w:rsid w:val="00FA7B0B"/>
    <w:rsid w:val="00FA7B2D"/>
    <w:rsid w:val="00FB0378"/>
    <w:rsid w:val="00FB06BB"/>
    <w:rsid w:val="00FB0EC4"/>
    <w:rsid w:val="00FB195B"/>
    <w:rsid w:val="00FB1EC0"/>
    <w:rsid w:val="00FB2301"/>
    <w:rsid w:val="00FB2CDF"/>
    <w:rsid w:val="00FB305C"/>
    <w:rsid w:val="00FB33F4"/>
    <w:rsid w:val="00FB4057"/>
    <w:rsid w:val="00FB45C5"/>
    <w:rsid w:val="00FB4709"/>
    <w:rsid w:val="00FB562A"/>
    <w:rsid w:val="00FB5659"/>
    <w:rsid w:val="00FB56ED"/>
    <w:rsid w:val="00FB5788"/>
    <w:rsid w:val="00FB57D6"/>
    <w:rsid w:val="00FB597F"/>
    <w:rsid w:val="00FB5C12"/>
    <w:rsid w:val="00FB5F16"/>
    <w:rsid w:val="00FB6159"/>
    <w:rsid w:val="00FB7A02"/>
    <w:rsid w:val="00FB7F06"/>
    <w:rsid w:val="00FB7FDE"/>
    <w:rsid w:val="00FC1B19"/>
    <w:rsid w:val="00FC1C5A"/>
    <w:rsid w:val="00FC29CF"/>
    <w:rsid w:val="00FC313D"/>
    <w:rsid w:val="00FC336E"/>
    <w:rsid w:val="00FC4313"/>
    <w:rsid w:val="00FC4458"/>
    <w:rsid w:val="00FC4786"/>
    <w:rsid w:val="00FC48B1"/>
    <w:rsid w:val="00FC5104"/>
    <w:rsid w:val="00FC54A4"/>
    <w:rsid w:val="00FC5689"/>
    <w:rsid w:val="00FC63AB"/>
    <w:rsid w:val="00FC6641"/>
    <w:rsid w:val="00FC684A"/>
    <w:rsid w:val="00FC68EA"/>
    <w:rsid w:val="00FC7915"/>
    <w:rsid w:val="00FC7CE7"/>
    <w:rsid w:val="00FD054E"/>
    <w:rsid w:val="00FD0897"/>
    <w:rsid w:val="00FD0C85"/>
    <w:rsid w:val="00FD0F91"/>
    <w:rsid w:val="00FD1447"/>
    <w:rsid w:val="00FD23B9"/>
    <w:rsid w:val="00FD251B"/>
    <w:rsid w:val="00FD2C1D"/>
    <w:rsid w:val="00FD2D3A"/>
    <w:rsid w:val="00FD2E50"/>
    <w:rsid w:val="00FD354C"/>
    <w:rsid w:val="00FD37D5"/>
    <w:rsid w:val="00FD388E"/>
    <w:rsid w:val="00FD38F5"/>
    <w:rsid w:val="00FD3AE9"/>
    <w:rsid w:val="00FD401E"/>
    <w:rsid w:val="00FD4118"/>
    <w:rsid w:val="00FD4863"/>
    <w:rsid w:val="00FD6C5B"/>
    <w:rsid w:val="00FD7581"/>
    <w:rsid w:val="00FD7BEF"/>
    <w:rsid w:val="00FE0148"/>
    <w:rsid w:val="00FE086C"/>
    <w:rsid w:val="00FE0B28"/>
    <w:rsid w:val="00FE0C6E"/>
    <w:rsid w:val="00FE0C96"/>
    <w:rsid w:val="00FE1B6D"/>
    <w:rsid w:val="00FE39E2"/>
    <w:rsid w:val="00FE411B"/>
    <w:rsid w:val="00FE412C"/>
    <w:rsid w:val="00FE495E"/>
    <w:rsid w:val="00FE4E32"/>
    <w:rsid w:val="00FE586E"/>
    <w:rsid w:val="00FE5AA1"/>
    <w:rsid w:val="00FE5F5B"/>
    <w:rsid w:val="00FE616B"/>
    <w:rsid w:val="00FE629C"/>
    <w:rsid w:val="00FE770C"/>
    <w:rsid w:val="00FE7722"/>
    <w:rsid w:val="00FE7C84"/>
    <w:rsid w:val="00FE7EA1"/>
    <w:rsid w:val="00FF043F"/>
    <w:rsid w:val="00FF0B6F"/>
    <w:rsid w:val="00FF0BAD"/>
    <w:rsid w:val="00FF0BB5"/>
    <w:rsid w:val="00FF0C25"/>
    <w:rsid w:val="00FF11F4"/>
    <w:rsid w:val="00FF1B40"/>
    <w:rsid w:val="00FF1C4C"/>
    <w:rsid w:val="00FF1D98"/>
    <w:rsid w:val="00FF20EF"/>
    <w:rsid w:val="00FF246F"/>
    <w:rsid w:val="00FF263A"/>
    <w:rsid w:val="00FF2BD4"/>
    <w:rsid w:val="00FF321F"/>
    <w:rsid w:val="00FF323D"/>
    <w:rsid w:val="00FF3D16"/>
    <w:rsid w:val="00FF3FD1"/>
    <w:rsid w:val="00FF4044"/>
    <w:rsid w:val="00FF4401"/>
    <w:rsid w:val="00FF583A"/>
    <w:rsid w:val="00FF599D"/>
    <w:rsid w:val="00FF6024"/>
    <w:rsid w:val="00FF612A"/>
    <w:rsid w:val="00FF633B"/>
    <w:rsid w:val="00FF70DE"/>
    <w:rsid w:val="00FF7C35"/>
    <w:rsid w:val="00FF7CC0"/>
    <w:rsid w:val="00FF7E2F"/>
    <w:rsid w:val="01262A3E"/>
    <w:rsid w:val="01398B65"/>
    <w:rsid w:val="0160F418"/>
    <w:rsid w:val="0186B120"/>
    <w:rsid w:val="01D86FCB"/>
    <w:rsid w:val="01F17C12"/>
    <w:rsid w:val="02855CDB"/>
    <w:rsid w:val="0290A177"/>
    <w:rsid w:val="02DB8CBB"/>
    <w:rsid w:val="035F5D25"/>
    <w:rsid w:val="03C11D2F"/>
    <w:rsid w:val="0430AF22"/>
    <w:rsid w:val="04513764"/>
    <w:rsid w:val="04A7663C"/>
    <w:rsid w:val="04C51AC6"/>
    <w:rsid w:val="04CE6523"/>
    <w:rsid w:val="04E26CF8"/>
    <w:rsid w:val="04E38DD9"/>
    <w:rsid w:val="0527A80E"/>
    <w:rsid w:val="054D96F3"/>
    <w:rsid w:val="0589608D"/>
    <w:rsid w:val="05C8351C"/>
    <w:rsid w:val="05D53F0B"/>
    <w:rsid w:val="05E2FD8C"/>
    <w:rsid w:val="05F31993"/>
    <w:rsid w:val="05F357B3"/>
    <w:rsid w:val="06467A0B"/>
    <w:rsid w:val="066E8E30"/>
    <w:rsid w:val="0677BC69"/>
    <w:rsid w:val="0678DA03"/>
    <w:rsid w:val="06D046CA"/>
    <w:rsid w:val="06D98CB0"/>
    <w:rsid w:val="07C87AFD"/>
    <w:rsid w:val="08672A33"/>
    <w:rsid w:val="087A1B5A"/>
    <w:rsid w:val="08BAC4D1"/>
    <w:rsid w:val="08E5833E"/>
    <w:rsid w:val="08E9B76F"/>
    <w:rsid w:val="08F20768"/>
    <w:rsid w:val="08F5547F"/>
    <w:rsid w:val="0916165F"/>
    <w:rsid w:val="0921340A"/>
    <w:rsid w:val="092952D5"/>
    <w:rsid w:val="094F6C50"/>
    <w:rsid w:val="0973D74A"/>
    <w:rsid w:val="097C7478"/>
    <w:rsid w:val="0989A66D"/>
    <w:rsid w:val="098D921C"/>
    <w:rsid w:val="099DB53E"/>
    <w:rsid w:val="09AF13C0"/>
    <w:rsid w:val="09BE8AF7"/>
    <w:rsid w:val="0A08F0FD"/>
    <w:rsid w:val="0A0AE654"/>
    <w:rsid w:val="0A21BEA9"/>
    <w:rsid w:val="0AFE2326"/>
    <w:rsid w:val="0B2F124B"/>
    <w:rsid w:val="0B370EF0"/>
    <w:rsid w:val="0B3AFCA2"/>
    <w:rsid w:val="0B3BA0C3"/>
    <w:rsid w:val="0B5843B8"/>
    <w:rsid w:val="0B6A7FF9"/>
    <w:rsid w:val="0B7AE4E2"/>
    <w:rsid w:val="0BE07912"/>
    <w:rsid w:val="0C098809"/>
    <w:rsid w:val="0C33B53E"/>
    <w:rsid w:val="0C3720EA"/>
    <w:rsid w:val="0C66A30A"/>
    <w:rsid w:val="0CEFEDB1"/>
    <w:rsid w:val="0E0C5094"/>
    <w:rsid w:val="0E70FFEF"/>
    <w:rsid w:val="0E7D0598"/>
    <w:rsid w:val="0E8EE859"/>
    <w:rsid w:val="0EFB5C59"/>
    <w:rsid w:val="0EFC19D1"/>
    <w:rsid w:val="0F0192DF"/>
    <w:rsid w:val="0F3CAFB3"/>
    <w:rsid w:val="0F46EE48"/>
    <w:rsid w:val="0F97B6AC"/>
    <w:rsid w:val="1025F45B"/>
    <w:rsid w:val="10718C06"/>
    <w:rsid w:val="10790258"/>
    <w:rsid w:val="10AFBBD8"/>
    <w:rsid w:val="1100C522"/>
    <w:rsid w:val="1125574A"/>
    <w:rsid w:val="11306E44"/>
    <w:rsid w:val="11398721"/>
    <w:rsid w:val="1147F026"/>
    <w:rsid w:val="11772D26"/>
    <w:rsid w:val="117A6882"/>
    <w:rsid w:val="1184A770"/>
    <w:rsid w:val="11A10D0D"/>
    <w:rsid w:val="11FAFF38"/>
    <w:rsid w:val="122A1595"/>
    <w:rsid w:val="122C2023"/>
    <w:rsid w:val="123F2DED"/>
    <w:rsid w:val="12810A05"/>
    <w:rsid w:val="12A6B669"/>
    <w:rsid w:val="12B6E389"/>
    <w:rsid w:val="12D8CEAA"/>
    <w:rsid w:val="1375F00D"/>
    <w:rsid w:val="13F8FA05"/>
    <w:rsid w:val="144B32FA"/>
    <w:rsid w:val="14549025"/>
    <w:rsid w:val="1471CFC7"/>
    <w:rsid w:val="149BF001"/>
    <w:rsid w:val="14B881E6"/>
    <w:rsid w:val="14B98506"/>
    <w:rsid w:val="14C5E3AB"/>
    <w:rsid w:val="1584DAB7"/>
    <w:rsid w:val="15AB1473"/>
    <w:rsid w:val="15CAD0D2"/>
    <w:rsid w:val="161888BD"/>
    <w:rsid w:val="16246A99"/>
    <w:rsid w:val="163F2647"/>
    <w:rsid w:val="16498F01"/>
    <w:rsid w:val="165986E2"/>
    <w:rsid w:val="16A9D415"/>
    <w:rsid w:val="16AC2B2C"/>
    <w:rsid w:val="16CBC2C9"/>
    <w:rsid w:val="16D214D4"/>
    <w:rsid w:val="1746251D"/>
    <w:rsid w:val="174CFEA3"/>
    <w:rsid w:val="1774ABD0"/>
    <w:rsid w:val="17BD7B5F"/>
    <w:rsid w:val="17D49472"/>
    <w:rsid w:val="1833A035"/>
    <w:rsid w:val="183E35FA"/>
    <w:rsid w:val="18560664"/>
    <w:rsid w:val="18935772"/>
    <w:rsid w:val="1922138F"/>
    <w:rsid w:val="192EC536"/>
    <w:rsid w:val="1943859E"/>
    <w:rsid w:val="194DB8EB"/>
    <w:rsid w:val="1968AAE1"/>
    <w:rsid w:val="197B4DF4"/>
    <w:rsid w:val="19CF060A"/>
    <w:rsid w:val="1A391D77"/>
    <w:rsid w:val="1A3C3BCC"/>
    <w:rsid w:val="1AA552CA"/>
    <w:rsid w:val="1ADF1544"/>
    <w:rsid w:val="1B11644B"/>
    <w:rsid w:val="1B409BA3"/>
    <w:rsid w:val="1C073BD8"/>
    <w:rsid w:val="1C07F944"/>
    <w:rsid w:val="1C26591F"/>
    <w:rsid w:val="1C29D907"/>
    <w:rsid w:val="1C9C0306"/>
    <w:rsid w:val="1CB14FAF"/>
    <w:rsid w:val="1CCE5319"/>
    <w:rsid w:val="1DB87D62"/>
    <w:rsid w:val="1DC7E660"/>
    <w:rsid w:val="1DE2C64A"/>
    <w:rsid w:val="1E1188DF"/>
    <w:rsid w:val="1E544A10"/>
    <w:rsid w:val="1E7D912A"/>
    <w:rsid w:val="1EA9D68D"/>
    <w:rsid w:val="1EB540A8"/>
    <w:rsid w:val="1EF03783"/>
    <w:rsid w:val="1FADEA92"/>
    <w:rsid w:val="1FB4579E"/>
    <w:rsid w:val="1FE0B3AF"/>
    <w:rsid w:val="20322F3D"/>
    <w:rsid w:val="204F7800"/>
    <w:rsid w:val="2079AB9D"/>
    <w:rsid w:val="208D67C7"/>
    <w:rsid w:val="20D640E9"/>
    <w:rsid w:val="20DF30C6"/>
    <w:rsid w:val="2149DEA2"/>
    <w:rsid w:val="21532254"/>
    <w:rsid w:val="215A15A9"/>
    <w:rsid w:val="216FEFC9"/>
    <w:rsid w:val="2193D0EF"/>
    <w:rsid w:val="219CFB22"/>
    <w:rsid w:val="21BD2E52"/>
    <w:rsid w:val="21D43CA2"/>
    <w:rsid w:val="21DD9877"/>
    <w:rsid w:val="2224B8F7"/>
    <w:rsid w:val="228C6959"/>
    <w:rsid w:val="22FEB9C2"/>
    <w:rsid w:val="23161CDC"/>
    <w:rsid w:val="2332F401"/>
    <w:rsid w:val="23397454"/>
    <w:rsid w:val="23425A59"/>
    <w:rsid w:val="23621B14"/>
    <w:rsid w:val="23CB6485"/>
    <w:rsid w:val="23D68D1B"/>
    <w:rsid w:val="2446F24B"/>
    <w:rsid w:val="246C9AAD"/>
    <w:rsid w:val="24D7F225"/>
    <w:rsid w:val="24FB8934"/>
    <w:rsid w:val="2554BBCB"/>
    <w:rsid w:val="255C3D28"/>
    <w:rsid w:val="2569ABEC"/>
    <w:rsid w:val="257A5E18"/>
    <w:rsid w:val="258A1583"/>
    <w:rsid w:val="25B75740"/>
    <w:rsid w:val="25D91CA0"/>
    <w:rsid w:val="25F5744D"/>
    <w:rsid w:val="2629214E"/>
    <w:rsid w:val="266EB86B"/>
    <w:rsid w:val="2696990A"/>
    <w:rsid w:val="26A58C94"/>
    <w:rsid w:val="26A6E747"/>
    <w:rsid w:val="26DD7C91"/>
    <w:rsid w:val="2788A60D"/>
    <w:rsid w:val="278B1827"/>
    <w:rsid w:val="27AA5E6D"/>
    <w:rsid w:val="27C1238B"/>
    <w:rsid w:val="28038235"/>
    <w:rsid w:val="2849F20C"/>
    <w:rsid w:val="2861FC56"/>
    <w:rsid w:val="28A59A18"/>
    <w:rsid w:val="28BCDC88"/>
    <w:rsid w:val="2917905A"/>
    <w:rsid w:val="292CCE23"/>
    <w:rsid w:val="293F7C38"/>
    <w:rsid w:val="2944356B"/>
    <w:rsid w:val="296DFD9D"/>
    <w:rsid w:val="29B29289"/>
    <w:rsid w:val="29FA31FE"/>
    <w:rsid w:val="2A03E0FE"/>
    <w:rsid w:val="2A05DC20"/>
    <w:rsid w:val="2A1E25FA"/>
    <w:rsid w:val="2A7A2678"/>
    <w:rsid w:val="2A9BAFF2"/>
    <w:rsid w:val="2AE9CA0E"/>
    <w:rsid w:val="2AEA4C3E"/>
    <w:rsid w:val="2B3C04D5"/>
    <w:rsid w:val="2B6D9799"/>
    <w:rsid w:val="2BABE0FA"/>
    <w:rsid w:val="2BB48DF6"/>
    <w:rsid w:val="2BBB9097"/>
    <w:rsid w:val="2BE14917"/>
    <w:rsid w:val="2C1721C9"/>
    <w:rsid w:val="2C23EF41"/>
    <w:rsid w:val="2C25E570"/>
    <w:rsid w:val="2C4E3BD5"/>
    <w:rsid w:val="2C526BF8"/>
    <w:rsid w:val="2C858238"/>
    <w:rsid w:val="2CD94834"/>
    <w:rsid w:val="2CEC4C50"/>
    <w:rsid w:val="2D1F898F"/>
    <w:rsid w:val="2D3AEA48"/>
    <w:rsid w:val="2D719B5E"/>
    <w:rsid w:val="2DBF6CF0"/>
    <w:rsid w:val="2DDA1937"/>
    <w:rsid w:val="2DF2FE88"/>
    <w:rsid w:val="2E1FEA9A"/>
    <w:rsid w:val="2E5BD9E1"/>
    <w:rsid w:val="2E6F9A79"/>
    <w:rsid w:val="2E7BA115"/>
    <w:rsid w:val="2E8FB758"/>
    <w:rsid w:val="2F34A891"/>
    <w:rsid w:val="2F40254C"/>
    <w:rsid w:val="2F613FFF"/>
    <w:rsid w:val="2FACE1E1"/>
    <w:rsid w:val="2FDA081C"/>
    <w:rsid w:val="2FF7A8DA"/>
    <w:rsid w:val="302438AF"/>
    <w:rsid w:val="30327621"/>
    <w:rsid w:val="306A3A74"/>
    <w:rsid w:val="30766CBF"/>
    <w:rsid w:val="3099308A"/>
    <w:rsid w:val="30DD5264"/>
    <w:rsid w:val="311105E6"/>
    <w:rsid w:val="31270A9A"/>
    <w:rsid w:val="31281C22"/>
    <w:rsid w:val="312D4963"/>
    <w:rsid w:val="31682183"/>
    <w:rsid w:val="319B365C"/>
    <w:rsid w:val="31B704E0"/>
    <w:rsid w:val="31C92384"/>
    <w:rsid w:val="322F024D"/>
    <w:rsid w:val="324360AF"/>
    <w:rsid w:val="32A14D60"/>
    <w:rsid w:val="32EE936A"/>
    <w:rsid w:val="33C0AA81"/>
    <w:rsid w:val="33D57D04"/>
    <w:rsid w:val="33DEB674"/>
    <w:rsid w:val="33EAE632"/>
    <w:rsid w:val="3435E810"/>
    <w:rsid w:val="34731B6D"/>
    <w:rsid w:val="34E872E0"/>
    <w:rsid w:val="35053843"/>
    <w:rsid w:val="351F286A"/>
    <w:rsid w:val="3522547E"/>
    <w:rsid w:val="354250A1"/>
    <w:rsid w:val="3543F906"/>
    <w:rsid w:val="35473D5F"/>
    <w:rsid w:val="35ADA9F9"/>
    <w:rsid w:val="35E06414"/>
    <w:rsid w:val="35EED3E4"/>
    <w:rsid w:val="36002BE3"/>
    <w:rsid w:val="360273DF"/>
    <w:rsid w:val="3605A0B6"/>
    <w:rsid w:val="371544EF"/>
    <w:rsid w:val="3742F6C6"/>
    <w:rsid w:val="3775AE6A"/>
    <w:rsid w:val="3791300A"/>
    <w:rsid w:val="37B3B417"/>
    <w:rsid w:val="37BED09C"/>
    <w:rsid w:val="37D8F7DB"/>
    <w:rsid w:val="38621206"/>
    <w:rsid w:val="386D31CB"/>
    <w:rsid w:val="3916EB12"/>
    <w:rsid w:val="395839FC"/>
    <w:rsid w:val="3A5D6BCE"/>
    <w:rsid w:val="3A5E847C"/>
    <w:rsid w:val="3AB834C2"/>
    <w:rsid w:val="3AE10610"/>
    <w:rsid w:val="3B38B83F"/>
    <w:rsid w:val="3B61BD71"/>
    <w:rsid w:val="3BC47F11"/>
    <w:rsid w:val="3C25FCE2"/>
    <w:rsid w:val="3C48420B"/>
    <w:rsid w:val="3C6A90F1"/>
    <w:rsid w:val="3C752327"/>
    <w:rsid w:val="3CA0D35A"/>
    <w:rsid w:val="3CBF9C0A"/>
    <w:rsid w:val="3CCA3419"/>
    <w:rsid w:val="3CED8177"/>
    <w:rsid w:val="3D18F20E"/>
    <w:rsid w:val="3D19B3A4"/>
    <w:rsid w:val="3D2E4288"/>
    <w:rsid w:val="3D4CA9B7"/>
    <w:rsid w:val="3DAAE35C"/>
    <w:rsid w:val="3DDC03F6"/>
    <w:rsid w:val="3DEE8DD3"/>
    <w:rsid w:val="3DEFD018"/>
    <w:rsid w:val="3E064FB3"/>
    <w:rsid w:val="3E39F82C"/>
    <w:rsid w:val="3E79D8C4"/>
    <w:rsid w:val="3EAA0CED"/>
    <w:rsid w:val="3EB33C99"/>
    <w:rsid w:val="3F8BA26D"/>
    <w:rsid w:val="40017AE3"/>
    <w:rsid w:val="4007C612"/>
    <w:rsid w:val="4010CA9E"/>
    <w:rsid w:val="4013DDF3"/>
    <w:rsid w:val="4085D262"/>
    <w:rsid w:val="408833B9"/>
    <w:rsid w:val="4094293B"/>
    <w:rsid w:val="40B422BA"/>
    <w:rsid w:val="40B99908"/>
    <w:rsid w:val="40CD631E"/>
    <w:rsid w:val="41169D9B"/>
    <w:rsid w:val="4130CC1E"/>
    <w:rsid w:val="4133F2EC"/>
    <w:rsid w:val="41784965"/>
    <w:rsid w:val="41799850"/>
    <w:rsid w:val="41AAA603"/>
    <w:rsid w:val="41B50CD1"/>
    <w:rsid w:val="41F77BE8"/>
    <w:rsid w:val="4219C6C4"/>
    <w:rsid w:val="4227902A"/>
    <w:rsid w:val="42B52E9C"/>
    <w:rsid w:val="43227B4E"/>
    <w:rsid w:val="4333697E"/>
    <w:rsid w:val="434BDEBC"/>
    <w:rsid w:val="436FCB4E"/>
    <w:rsid w:val="439F254C"/>
    <w:rsid w:val="43D619DA"/>
    <w:rsid w:val="4445803B"/>
    <w:rsid w:val="444FCCBA"/>
    <w:rsid w:val="445EA0F5"/>
    <w:rsid w:val="445EACD7"/>
    <w:rsid w:val="4460642F"/>
    <w:rsid w:val="44777EE5"/>
    <w:rsid w:val="447F89D6"/>
    <w:rsid w:val="44D30A47"/>
    <w:rsid w:val="4504734D"/>
    <w:rsid w:val="451C6950"/>
    <w:rsid w:val="4530C846"/>
    <w:rsid w:val="4599FD36"/>
    <w:rsid w:val="45F2D3C0"/>
    <w:rsid w:val="4658E022"/>
    <w:rsid w:val="469DBEF6"/>
    <w:rsid w:val="46A654A1"/>
    <w:rsid w:val="46A9521D"/>
    <w:rsid w:val="4704E0CE"/>
    <w:rsid w:val="477EB94D"/>
    <w:rsid w:val="48166587"/>
    <w:rsid w:val="487052C6"/>
    <w:rsid w:val="488DFC1D"/>
    <w:rsid w:val="48C5E481"/>
    <w:rsid w:val="48EBF992"/>
    <w:rsid w:val="49400812"/>
    <w:rsid w:val="49E5098F"/>
    <w:rsid w:val="4A10150B"/>
    <w:rsid w:val="4A4A540F"/>
    <w:rsid w:val="4A75AED3"/>
    <w:rsid w:val="4AC45965"/>
    <w:rsid w:val="4AC9DCA5"/>
    <w:rsid w:val="4AEAAA5F"/>
    <w:rsid w:val="4B0037BA"/>
    <w:rsid w:val="4B148160"/>
    <w:rsid w:val="4B5CE17E"/>
    <w:rsid w:val="4B699B78"/>
    <w:rsid w:val="4B80E4F7"/>
    <w:rsid w:val="4BB01344"/>
    <w:rsid w:val="4BC5277B"/>
    <w:rsid w:val="4BF88128"/>
    <w:rsid w:val="4C01CF8B"/>
    <w:rsid w:val="4C10AB8B"/>
    <w:rsid w:val="4C9C56F9"/>
    <w:rsid w:val="4CD860A4"/>
    <w:rsid w:val="4D08CFBD"/>
    <w:rsid w:val="4D3151F7"/>
    <w:rsid w:val="4D555E14"/>
    <w:rsid w:val="4D779A06"/>
    <w:rsid w:val="4DA744E0"/>
    <w:rsid w:val="4DB1F9A3"/>
    <w:rsid w:val="4DD2F848"/>
    <w:rsid w:val="4E026288"/>
    <w:rsid w:val="4E06B49F"/>
    <w:rsid w:val="4E5ADB37"/>
    <w:rsid w:val="4E95A7AE"/>
    <w:rsid w:val="4EB8BA36"/>
    <w:rsid w:val="4F2D216C"/>
    <w:rsid w:val="4F9FCCA4"/>
    <w:rsid w:val="4FC10194"/>
    <w:rsid w:val="4FD1488E"/>
    <w:rsid w:val="50364B24"/>
    <w:rsid w:val="506F4B32"/>
    <w:rsid w:val="507A8D07"/>
    <w:rsid w:val="509AC4C8"/>
    <w:rsid w:val="50A6F4AC"/>
    <w:rsid w:val="50F3C52A"/>
    <w:rsid w:val="51135AD4"/>
    <w:rsid w:val="511C6746"/>
    <w:rsid w:val="516245FE"/>
    <w:rsid w:val="5167174F"/>
    <w:rsid w:val="5182BC49"/>
    <w:rsid w:val="51F11BC9"/>
    <w:rsid w:val="521A7B5F"/>
    <w:rsid w:val="525016AE"/>
    <w:rsid w:val="5252A829"/>
    <w:rsid w:val="528E2778"/>
    <w:rsid w:val="52C98DFF"/>
    <w:rsid w:val="530DBD06"/>
    <w:rsid w:val="53724F7D"/>
    <w:rsid w:val="537C6181"/>
    <w:rsid w:val="5380B493"/>
    <w:rsid w:val="53AA28ED"/>
    <w:rsid w:val="53F9049B"/>
    <w:rsid w:val="545ACD7E"/>
    <w:rsid w:val="54989DB7"/>
    <w:rsid w:val="54FBD30C"/>
    <w:rsid w:val="550DBC88"/>
    <w:rsid w:val="551BBFDD"/>
    <w:rsid w:val="552E6F52"/>
    <w:rsid w:val="55780BE6"/>
    <w:rsid w:val="55BFBF4B"/>
    <w:rsid w:val="55C1FA0B"/>
    <w:rsid w:val="55EDBB49"/>
    <w:rsid w:val="5643FFD8"/>
    <w:rsid w:val="564B4161"/>
    <w:rsid w:val="56503AF7"/>
    <w:rsid w:val="56874958"/>
    <w:rsid w:val="56B4C1EF"/>
    <w:rsid w:val="56E9B974"/>
    <w:rsid w:val="575569A1"/>
    <w:rsid w:val="5769E63B"/>
    <w:rsid w:val="57A07BD3"/>
    <w:rsid w:val="57D889C2"/>
    <w:rsid w:val="58CE77A2"/>
    <w:rsid w:val="58F3CFF0"/>
    <w:rsid w:val="58FC1D22"/>
    <w:rsid w:val="5928F07E"/>
    <w:rsid w:val="59580BC9"/>
    <w:rsid w:val="595F0277"/>
    <w:rsid w:val="597E1417"/>
    <w:rsid w:val="59AA4748"/>
    <w:rsid w:val="59E15BEB"/>
    <w:rsid w:val="5A131590"/>
    <w:rsid w:val="5A182D15"/>
    <w:rsid w:val="5A448110"/>
    <w:rsid w:val="5A72656D"/>
    <w:rsid w:val="5A77C3F5"/>
    <w:rsid w:val="5A944762"/>
    <w:rsid w:val="5ADFF313"/>
    <w:rsid w:val="5AF9149C"/>
    <w:rsid w:val="5B1BF558"/>
    <w:rsid w:val="5B9065EF"/>
    <w:rsid w:val="5BA86237"/>
    <w:rsid w:val="5C2A6BD3"/>
    <w:rsid w:val="5C3A0BA0"/>
    <w:rsid w:val="5C51179D"/>
    <w:rsid w:val="5C55A4C8"/>
    <w:rsid w:val="5C663586"/>
    <w:rsid w:val="5C6E6AAA"/>
    <w:rsid w:val="5CC6AE2D"/>
    <w:rsid w:val="5CE3F7FC"/>
    <w:rsid w:val="5D8B1965"/>
    <w:rsid w:val="5D9E3B4A"/>
    <w:rsid w:val="5DA8960C"/>
    <w:rsid w:val="5DAE4989"/>
    <w:rsid w:val="5DC96143"/>
    <w:rsid w:val="5DDCAAEA"/>
    <w:rsid w:val="5DF648E1"/>
    <w:rsid w:val="5E85D385"/>
    <w:rsid w:val="5E8EAECC"/>
    <w:rsid w:val="5EB350BC"/>
    <w:rsid w:val="5EDEA252"/>
    <w:rsid w:val="5EF20C59"/>
    <w:rsid w:val="5EF7929F"/>
    <w:rsid w:val="5F2C987D"/>
    <w:rsid w:val="5F4864CC"/>
    <w:rsid w:val="5F73BB67"/>
    <w:rsid w:val="5F88099C"/>
    <w:rsid w:val="5FD15A75"/>
    <w:rsid w:val="6002A08C"/>
    <w:rsid w:val="602C9A8B"/>
    <w:rsid w:val="60349A55"/>
    <w:rsid w:val="60E0ABA9"/>
    <w:rsid w:val="60FC78F3"/>
    <w:rsid w:val="60FF75A3"/>
    <w:rsid w:val="613AA42D"/>
    <w:rsid w:val="613DB679"/>
    <w:rsid w:val="614027F9"/>
    <w:rsid w:val="61674E44"/>
    <w:rsid w:val="61896CC4"/>
    <w:rsid w:val="61B7B2CE"/>
    <w:rsid w:val="621FE8E8"/>
    <w:rsid w:val="624E67B8"/>
    <w:rsid w:val="62869A66"/>
    <w:rsid w:val="628BEDC1"/>
    <w:rsid w:val="637B8E0A"/>
    <w:rsid w:val="63A67B4C"/>
    <w:rsid w:val="63A7280A"/>
    <w:rsid w:val="63D45AA2"/>
    <w:rsid w:val="64172265"/>
    <w:rsid w:val="6432D682"/>
    <w:rsid w:val="6450A5AE"/>
    <w:rsid w:val="64819F30"/>
    <w:rsid w:val="64836035"/>
    <w:rsid w:val="64AC7453"/>
    <w:rsid w:val="64D7F3DA"/>
    <w:rsid w:val="64DCEF35"/>
    <w:rsid w:val="65474E89"/>
    <w:rsid w:val="654E0EBE"/>
    <w:rsid w:val="657A984C"/>
    <w:rsid w:val="658B2BAC"/>
    <w:rsid w:val="65F56BDE"/>
    <w:rsid w:val="660CFEDD"/>
    <w:rsid w:val="6622A498"/>
    <w:rsid w:val="66712EBC"/>
    <w:rsid w:val="667901EF"/>
    <w:rsid w:val="66942C0F"/>
    <w:rsid w:val="6713255F"/>
    <w:rsid w:val="671D738E"/>
    <w:rsid w:val="676D5A5B"/>
    <w:rsid w:val="67B6BD99"/>
    <w:rsid w:val="67C88E97"/>
    <w:rsid w:val="67DBBC2D"/>
    <w:rsid w:val="68280D44"/>
    <w:rsid w:val="68520163"/>
    <w:rsid w:val="68526448"/>
    <w:rsid w:val="690BEDE6"/>
    <w:rsid w:val="691217D1"/>
    <w:rsid w:val="6926FF6F"/>
    <w:rsid w:val="6929143E"/>
    <w:rsid w:val="692D5824"/>
    <w:rsid w:val="693E80C3"/>
    <w:rsid w:val="694BCEDB"/>
    <w:rsid w:val="695278F5"/>
    <w:rsid w:val="69A2425E"/>
    <w:rsid w:val="69C4FDDB"/>
    <w:rsid w:val="69DD13F3"/>
    <w:rsid w:val="69ED6A52"/>
    <w:rsid w:val="69EDD71A"/>
    <w:rsid w:val="69F527EA"/>
    <w:rsid w:val="6A153268"/>
    <w:rsid w:val="6A4E096F"/>
    <w:rsid w:val="6A7E649B"/>
    <w:rsid w:val="6AC639AD"/>
    <w:rsid w:val="6AF876C2"/>
    <w:rsid w:val="6B29165A"/>
    <w:rsid w:val="6B3075F8"/>
    <w:rsid w:val="6B450ADB"/>
    <w:rsid w:val="6B489748"/>
    <w:rsid w:val="6BBCB9B8"/>
    <w:rsid w:val="6BD96592"/>
    <w:rsid w:val="6C0E09FF"/>
    <w:rsid w:val="6C451B9C"/>
    <w:rsid w:val="6C5ED647"/>
    <w:rsid w:val="6C65AF8C"/>
    <w:rsid w:val="6C7F1457"/>
    <w:rsid w:val="6CCCC6BD"/>
    <w:rsid w:val="6CEFEBF5"/>
    <w:rsid w:val="6D18FA37"/>
    <w:rsid w:val="6D1DC6DE"/>
    <w:rsid w:val="6D893583"/>
    <w:rsid w:val="6DAEF867"/>
    <w:rsid w:val="6DB3E1B4"/>
    <w:rsid w:val="6DC38A29"/>
    <w:rsid w:val="6E174AC8"/>
    <w:rsid w:val="6E35A525"/>
    <w:rsid w:val="6E5B55F8"/>
    <w:rsid w:val="6E7E5B37"/>
    <w:rsid w:val="6E8F2F6C"/>
    <w:rsid w:val="6EAC7FB6"/>
    <w:rsid w:val="6EE6A0F0"/>
    <w:rsid w:val="6FA23647"/>
    <w:rsid w:val="6FB84CA6"/>
    <w:rsid w:val="6FEBA09C"/>
    <w:rsid w:val="6FF69807"/>
    <w:rsid w:val="6FF6CD6A"/>
    <w:rsid w:val="701C603F"/>
    <w:rsid w:val="7029789D"/>
    <w:rsid w:val="7065AF75"/>
    <w:rsid w:val="70A319CD"/>
    <w:rsid w:val="70B08B3D"/>
    <w:rsid w:val="7103501E"/>
    <w:rsid w:val="71BFA73F"/>
    <w:rsid w:val="721CEEF6"/>
    <w:rsid w:val="722D0B50"/>
    <w:rsid w:val="723CDB7B"/>
    <w:rsid w:val="724AFF02"/>
    <w:rsid w:val="725CCC20"/>
    <w:rsid w:val="727770DF"/>
    <w:rsid w:val="72827990"/>
    <w:rsid w:val="72940587"/>
    <w:rsid w:val="72B79045"/>
    <w:rsid w:val="72D7A2F1"/>
    <w:rsid w:val="7368ACE9"/>
    <w:rsid w:val="738253E1"/>
    <w:rsid w:val="73882E38"/>
    <w:rsid w:val="740E46E4"/>
    <w:rsid w:val="74324B89"/>
    <w:rsid w:val="746568B2"/>
    <w:rsid w:val="74696BA6"/>
    <w:rsid w:val="74B40BFD"/>
    <w:rsid w:val="74E0E2E0"/>
    <w:rsid w:val="758B74D0"/>
    <w:rsid w:val="75AB6163"/>
    <w:rsid w:val="75CE9927"/>
    <w:rsid w:val="75D15265"/>
    <w:rsid w:val="75DE169A"/>
    <w:rsid w:val="75E8956A"/>
    <w:rsid w:val="75EAF9F4"/>
    <w:rsid w:val="75FA8AF6"/>
    <w:rsid w:val="7603AD48"/>
    <w:rsid w:val="761D4309"/>
    <w:rsid w:val="7648824F"/>
    <w:rsid w:val="7671D7D3"/>
    <w:rsid w:val="76798945"/>
    <w:rsid w:val="76C3FFD2"/>
    <w:rsid w:val="76D05B1B"/>
    <w:rsid w:val="76ED86AE"/>
    <w:rsid w:val="76F18C7E"/>
    <w:rsid w:val="77005145"/>
    <w:rsid w:val="77279FE7"/>
    <w:rsid w:val="7741ACEF"/>
    <w:rsid w:val="77CA47A6"/>
    <w:rsid w:val="77ED5DD1"/>
    <w:rsid w:val="78264ABB"/>
    <w:rsid w:val="7832A147"/>
    <w:rsid w:val="78418BD6"/>
    <w:rsid w:val="78470970"/>
    <w:rsid w:val="784AF98D"/>
    <w:rsid w:val="78953EB9"/>
    <w:rsid w:val="78965724"/>
    <w:rsid w:val="78B71442"/>
    <w:rsid w:val="78FC9759"/>
    <w:rsid w:val="790A0CE5"/>
    <w:rsid w:val="7932F344"/>
    <w:rsid w:val="7958DB64"/>
    <w:rsid w:val="795D120E"/>
    <w:rsid w:val="797C9FCF"/>
    <w:rsid w:val="79A94315"/>
    <w:rsid w:val="7A013EAB"/>
    <w:rsid w:val="7A10E8C8"/>
    <w:rsid w:val="7A48FE2C"/>
    <w:rsid w:val="7A85C28F"/>
    <w:rsid w:val="7A91784A"/>
    <w:rsid w:val="7AF20D6A"/>
    <w:rsid w:val="7AF24656"/>
    <w:rsid w:val="7B0D44CB"/>
    <w:rsid w:val="7B15970E"/>
    <w:rsid w:val="7B1999F1"/>
    <w:rsid w:val="7B1BEE85"/>
    <w:rsid w:val="7B1DD41F"/>
    <w:rsid w:val="7B51D7DF"/>
    <w:rsid w:val="7B7FFEDF"/>
    <w:rsid w:val="7BB2CD58"/>
    <w:rsid w:val="7BC6E94C"/>
    <w:rsid w:val="7C02B856"/>
    <w:rsid w:val="7C5A4D91"/>
    <w:rsid w:val="7C646CFF"/>
    <w:rsid w:val="7C670FD8"/>
    <w:rsid w:val="7C715DBD"/>
    <w:rsid w:val="7D0CE875"/>
    <w:rsid w:val="7D0FCD1A"/>
    <w:rsid w:val="7D194D72"/>
    <w:rsid w:val="7D3B39BD"/>
    <w:rsid w:val="7D43BA65"/>
    <w:rsid w:val="7D463AC7"/>
    <w:rsid w:val="7D56EC98"/>
    <w:rsid w:val="7D5E4616"/>
    <w:rsid w:val="7D79B61D"/>
    <w:rsid w:val="7D7A2E9B"/>
    <w:rsid w:val="7D8C6C5E"/>
    <w:rsid w:val="7DA529DC"/>
    <w:rsid w:val="7DD79012"/>
    <w:rsid w:val="7DDE32D2"/>
    <w:rsid w:val="7DEBA887"/>
    <w:rsid w:val="7E025E22"/>
    <w:rsid w:val="7E56D249"/>
    <w:rsid w:val="7F32E9F3"/>
    <w:rsid w:val="7F39B35C"/>
    <w:rsid w:val="7F3CCB8A"/>
    <w:rsid w:val="7F448FB4"/>
    <w:rsid w:val="7F506B53"/>
    <w:rsid w:val="7FABA893"/>
    <w:rsid w:val="7FAF0C17"/>
    <w:rsid w:val="7FDB50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DB0CE6"/>
  <w15:docId w15:val="{199FAEF6-7814-4543-B17F-D960FF8E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customStyle="1" w:styleId="UnresolvedMention1">
    <w:name w:val="Unresolved Mention1"/>
    <w:basedOn w:val="DefaultParagraphFont"/>
    <w:uiPriority w:val="99"/>
    <w:unhideWhenUsed/>
    <w:rsid w:val="00341C4C"/>
    <w:rPr>
      <w:color w:val="605E5C"/>
      <w:shd w:val="clear" w:color="auto" w:fill="E1DFDD"/>
    </w:rPr>
  </w:style>
  <w:style w:type="character" w:customStyle="1" w:styleId="Mention1">
    <w:name w:val="Mention1"/>
    <w:basedOn w:val="DefaultParagraphFont"/>
    <w:uiPriority w:val="99"/>
    <w:unhideWhenUsed/>
    <w:rsid w:val="001637BD"/>
    <w:rPr>
      <w:color w:val="2B579A"/>
      <w:shd w:val="clear" w:color="auto" w:fill="E1DFDD"/>
    </w:rPr>
  </w:style>
  <w:style w:type="character" w:styleId="UnresolvedMention">
    <w:name w:val="Unresolved Mention"/>
    <w:basedOn w:val="DefaultParagraphFont"/>
    <w:uiPriority w:val="99"/>
    <w:unhideWhenUsed/>
    <w:rsid w:val="00C61236"/>
    <w:rPr>
      <w:color w:val="605E5C"/>
      <w:shd w:val="clear" w:color="auto" w:fill="E1DFDD"/>
    </w:rPr>
  </w:style>
  <w:style w:type="paragraph" w:customStyle="1" w:styleId="paragraph">
    <w:name w:val="paragraph"/>
    <w:basedOn w:val="Normal"/>
    <w:rsid w:val="00CF4CC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CD"/>
  </w:style>
  <w:style w:type="character" w:customStyle="1" w:styleId="eop">
    <w:name w:val="eop"/>
    <w:basedOn w:val="DefaultParagraphFont"/>
    <w:rsid w:val="00CF4CCD"/>
  </w:style>
  <w:style w:type="character" w:styleId="Mention">
    <w:name w:val="Mention"/>
    <w:basedOn w:val="DefaultParagraphFont"/>
    <w:uiPriority w:val="99"/>
    <w:unhideWhenUsed/>
    <w:rsid w:val="00567156"/>
    <w:rPr>
      <w:color w:val="2B579A"/>
      <w:shd w:val="clear" w:color="auto" w:fill="E1DFDD"/>
    </w:rPr>
  </w:style>
  <w:style w:type="character" w:customStyle="1" w:styleId="ParagraphText-unnumberedChar">
    <w:name w:val="Paragraph Text - unnumbered Char"/>
    <w:basedOn w:val="DefaultParagraphFont"/>
    <w:link w:val="ParagraphText-unnumbered"/>
    <w:rsid w:val="009A0155"/>
    <w:rPr>
      <w:sz w:val="24"/>
    </w:rPr>
  </w:style>
  <w:style w:type="paragraph" w:customStyle="1" w:styleId="Bulletundernumberedlist">
    <w:name w:val="Bullet (under numbered list)"/>
    <w:uiPriority w:val="1"/>
    <w:qFormat/>
    <w:rsid w:val="00007F19"/>
    <w:pPr>
      <w:numPr>
        <w:numId w:val="2"/>
      </w:numPr>
      <w:tabs>
        <w:tab w:val="clear" w:pos="717"/>
      </w:tabs>
      <w:spacing w:after="284" w:line="324" w:lineRule="exact"/>
    </w:pPr>
    <w:rPr>
      <w:rFonts w:ascii="Arial" w:eastAsia="Times New Roman" w:hAnsi="Arial" w:cs="Times New Roman"/>
      <w:sz w:val="24"/>
      <w:szCs w:val="20"/>
      <w:lang w:eastAsia="en-GB"/>
    </w:rPr>
  </w:style>
  <w:style w:type="paragraph" w:customStyle="1" w:styleId="ParagraphText-unnumbered">
    <w:name w:val="Paragraph Text - unnumbered"/>
    <w:link w:val="ParagraphText-unnumberedChar"/>
    <w:qFormat/>
    <w:rsid w:val="009A0155"/>
    <w:pPr>
      <w:spacing w:after="284" w:line="324" w:lineRule="exact"/>
    </w:pPr>
    <w:rPr>
      <w:sz w:val="24"/>
    </w:rPr>
  </w:style>
  <w:style w:type="paragraph" w:customStyle="1" w:styleId="Main">
    <w:name w:val="Main"/>
    <w:basedOn w:val="Normal"/>
    <w:link w:val="MainChar"/>
    <w:uiPriority w:val="1"/>
    <w:qFormat/>
    <w:rsid w:val="009A0155"/>
    <w:pPr>
      <w:spacing w:after="0" w:line="259" w:lineRule="auto"/>
      <w:ind w:left="0" w:firstLine="0"/>
    </w:pPr>
    <w:rPr>
      <w:rFonts w:eastAsia="Times New Roman" w:cs="Arial"/>
      <w:sz w:val="24"/>
      <w:szCs w:val="20"/>
      <w:lang w:eastAsia="en-GB"/>
    </w:rPr>
  </w:style>
  <w:style w:type="character" w:customStyle="1" w:styleId="MainChar">
    <w:name w:val="Main Char"/>
    <w:basedOn w:val="DefaultParagraphFont"/>
    <w:link w:val="Main"/>
    <w:uiPriority w:val="1"/>
    <w:rsid w:val="009A0155"/>
    <w:rPr>
      <w:rFonts w:ascii="Arial" w:eastAsia="Times New Roman" w:hAnsi="Arial" w:cs="Arial"/>
      <w:sz w:val="24"/>
      <w:szCs w:val="20"/>
      <w:lang w:eastAsia="en-GB"/>
    </w:rPr>
  </w:style>
  <w:style w:type="character" w:customStyle="1" w:styleId="contentcontrolboundarysink">
    <w:name w:val="contentcontrolboundarysink"/>
    <w:basedOn w:val="DefaultParagraphFont"/>
    <w:rsid w:val="0055762B"/>
  </w:style>
  <w:style w:type="paragraph" w:styleId="NoSpacing">
    <w:name w:val="No Spacing"/>
    <w:uiPriority w:val="1"/>
    <w:qFormat/>
    <w:rsid w:val="008E2BA4"/>
    <w:pPr>
      <w:spacing w:after="0" w:line="240" w:lineRule="auto"/>
      <w:ind w:left="357" w:hanging="357"/>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4768">
      <w:bodyDiv w:val="1"/>
      <w:marLeft w:val="0"/>
      <w:marRight w:val="0"/>
      <w:marTop w:val="0"/>
      <w:marBottom w:val="0"/>
      <w:divBdr>
        <w:top w:val="none" w:sz="0" w:space="0" w:color="auto"/>
        <w:left w:val="none" w:sz="0" w:space="0" w:color="auto"/>
        <w:bottom w:val="none" w:sz="0" w:space="0" w:color="auto"/>
        <w:right w:val="none" w:sz="0" w:space="0" w:color="auto"/>
      </w:divBdr>
    </w:div>
    <w:div w:id="69354103">
      <w:bodyDiv w:val="1"/>
      <w:marLeft w:val="0"/>
      <w:marRight w:val="0"/>
      <w:marTop w:val="0"/>
      <w:marBottom w:val="0"/>
      <w:divBdr>
        <w:top w:val="none" w:sz="0" w:space="0" w:color="auto"/>
        <w:left w:val="none" w:sz="0" w:space="0" w:color="auto"/>
        <w:bottom w:val="none" w:sz="0" w:space="0" w:color="auto"/>
        <w:right w:val="none" w:sz="0" w:space="0" w:color="auto"/>
      </w:divBdr>
    </w:div>
    <w:div w:id="126120993">
      <w:bodyDiv w:val="1"/>
      <w:marLeft w:val="0"/>
      <w:marRight w:val="0"/>
      <w:marTop w:val="0"/>
      <w:marBottom w:val="0"/>
      <w:divBdr>
        <w:top w:val="none" w:sz="0" w:space="0" w:color="auto"/>
        <w:left w:val="none" w:sz="0" w:space="0" w:color="auto"/>
        <w:bottom w:val="none" w:sz="0" w:space="0" w:color="auto"/>
        <w:right w:val="none" w:sz="0" w:space="0" w:color="auto"/>
      </w:divBdr>
    </w:div>
    <w:div w:id="137916705">
      <w:bodyDiv w:val="1"/>
      <w:marLeft w:val="0"/>
      <w:marRight w:val="0"/>
      <w:marTop w:val="0"/>
      <w:marBottom w:val="0"/>
      <w:divBdr>
        <w:top w:val="none" w:sz="0" w:space="0" w:color="auto"/>
        <w:left w:val="none" w:sz="0" w:space="0" w:color="auto"/>
        <w:bottom w:val="none" w:sz="0" w:space="0" w:color="auto"/>
        <w:right w:val="none" w:sz="0" w:space="0" w:color="auto"/>
      </w:divBdr>
      <w:divsChild>
        <w:div w:id="913854900">
          <w:marLeft w:val="0"/>
          <w:marRight w:val="0"/>
          <w:marTop w:val="0"/>
          <w:marBottom w:val="0"/>
          <w:divBdr>
            <w:top w:val="none" w:sz="0" w:space="0" w:color="auto"/>
            <w:left w:val="none" w:sz="0" w:space="0" w:color="auto"/>
            <w:bottom w:val="none" w:sz="0" w:space="0" w:color="auto"/>
            <w:right w:val="none" w:sz="0" w:space="0" w:color="auto"/>
          </w:divBdr>
        </w:div>
      </w:divsChild>
    </w:div>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438794291">
      <w:bodyDiv w:val="1"/>
      <w:marLeft w:val="0"/>
      <w:marRight w:val="0"/>
      <w:marTop w:val="0"/>
      <w:marBottom w:val="0"/>
      <w:divBdr>
        <w:top w:val="none" w:sz="0" w:space="0" w:color="auto"/>
        <w:left w:val="none" w:sz="0" w:space="0" w:color="auto"/>
        <w:bottom w:val="none" w:sz="0" w:space="0" w:color="auto"/>
        <w:right w:val="none" w:sz="0" w:space="0" w:color="auto"/>
      </w:divBdr>
    </w:div>
    <w:div w:id="528419924">
      <w:bodyDiv w:val="1"/>
      <w:marLeft w:val="0"/>
      <w:marRight w:val="0"/>
      <w:marTop w:val="0"/>
      <w:marBottom w:val="0"/>
      <w:divBdr>
        <w:top w:val="none" w:sz="0" w:space="0" w:color="auto"/>
        <w:left w:val="none" w:sz="0" w:space="0" w:color="auto"/>
        <w:bottom w:val="none" w:sz="0" w:space="0" w:color="auto"/>
        <w:right w:val="none" w:sz="0" w:space="0" w:color="auto"/>
      </w:divBdr>
    </w:div>
    <w:div w:id="535043179">
      <w:bodyDiv w:val="1"/>
      <w:marLeft w:val="0"/>
      <w:marRight w:val="0"/>
      <w:marTop w:val="0"/>
      <w:marBottom w:val="0"/>
      <w:divBdr>
        <w:top w:val="none" w:sz="0" w:space="0" w:color="auto"/>
        <w:left w:val="none" w:sz="0" w:space="0" w:color="auto"/>
        <w:bottom w:val="none" w:sz="0" w:space="0" w:color="auto"/>
        <w:right w:val="none" w:sz="0" w:space="0" w:color="auto"/>
      </w:divBdr>
    </w:div>
    <w:div w:id="560989926">
      <w:bodyDiv w:val="1"/>
      <w:marLeft w:val="0"/>
      <w:marRight w:val="0"/>
      <w:marTop w:val="0"/>
      <w:marBottom w:val="0"/>
      <w:divBdr>
        <w:top w:val="none" w:sz="0" w:space="0" w:color="auto"/>
        <w:left w:val="none" w:sz="0" w:space="0" w:color="auto"/>
        <w:bottom w:val="none" w:sz="0" w:space="0" w:color="auto"/>
        <w:right w:val="none" w:sz="0" w:space="0" w:color="auto"/>
      </w:divBdr>
    </w:div>
    <w:div w:id="677077594">
      <w:bodyDiv w:val="1"/>
      <w:marLeft w:val="0"/>
      <w:marRight w:val="0"/>
      <w:marTop w:val="0"/>
      <w:marBottom w:val="0"/>
      <w:divBdr>
        <w:top w:val="none" w:sz="0" w:space="0" w:color="auto"/>
        <w:left w:val="none" w:sz="0" w:space="0" w:color="auto"/>
        <w:bottom w:val="none" w:sz="0" w:space="0" w:color="auto"/>
        <w:right w:val="none" w:sz="0" w:space="0" w:color="auto"/>
      </w:divBdr>
      <w:divsChild>
        <w:div w:id="14817481">
          <w:marLeft w:val="1440"/>
          <w:marRight w:val="0"/>
          <w:marTop w:val="86"/>
          <w:marBottom w:val="0"/>
          <w:divBdr>
            <w:top w:val="none" w:sz="0" w:space="0" w:color="auto"/>
            <w:left w:val="none" w:sz="0" w:space="0" w:color="auto"/>
            <w:bottom w:val="none" w:sz="0" w:space="0" w:color="auto"/>
            <w:right w:val="none" w:sz="0" w:space="0" w:color="auto"/>
          </w:divBdr>
        </w:div>
        <w:div w:id="335574400">
          <w:marLeft w:val="662"/>
          <w:marRight w:val="0"/>
          <w:marTop w:val="96"/>
          <w:marBottom w:val="0"/>
          <w:divBdr>
            <w:top w:val="none" w:sz="0" w:space="0" w:color="auto"/>
            <w:left w:val="none" w:sz="0" w:space="0" w:color="auto"/>
            <w:bottom w:val="none" w:sz="0" w:space="0" w:color="auto"/>
            <w:right w:val="none" w:sz="0" w:space="0" w:color="auto"/>
          </w:divBdr>
        </w:div>
        <w:div w:id="364212585">
          <w:marLeft w:val="662"/>
          <w:marRight w:val="0"/>
          <w:marTop w:val="96"/>
          <w:marBottom w:val="0"/>
          <w:divBdr>
            <w:top w:val="none" w:sz="0" w:space="0" w:color="auto"/>
            <w:left w:val="none" w:sz="0" w:space="0" w:color="auto"/>
            <w:bottom w:val="none" w:sz="0" w:space="0" w:color="auto"/>
            <w:right w:val="none" w:sz="0" w:space="0" w:color="auto"/>
          </w:divBdr>
        </w:div>
        <w:div w:id="1051727301">
          <w:marLeft w:val="1440"/>
          <w:marRight w:val="0"/>
          <w:marTop w:val="86"/>
          <w:marBottom w:val="0"/>
          <w:divBdr>
            <w:top w:val="none" w:sz="0" w:space="0" w:color="auto"/>
            <w:left w:val="none" w:sz="0" w:space="0" w:color="auto"/>
            <w:bottom w:val="none" w:sz="0" w:space="0" w:color="auto"/>
            <w:right w:val="none" w:sz="0" w:space="0" w:color="auto"/>
          </w:divBdr>
        </w:div>
        <w:div w:id="1129085859">
          <w:marLeft w:val="662"/>
          <w:marRight w:val="0"/>
          <w:marTop w:val="96"/>
          <w:marBottom w:val="0"/>
          <w:divBdr>
            <w:top w:val="none" w:sz="0" w:space="0" w:color="auto"/>
            <w:left w:val="none" w:sz="0" w:space="0" w:color="auto"/>
            <w:bottom w:val="none" w:sz="0" w:space="0" w:color="auto"/>
            <w:right w:val="none" w:sz="0" w:space="0" w:color="auto"/>
          </w:divBdr>
        </w:div>
        <w:div w:id="1168981621">
          <w:marLeft w:val="1440"/>
          <w:marRight w:val="0"/>
          <w:marTop w:val="86"/>
          <w:marBottom w:val="0"/>
          <w:divBdr>
            <w:top w:val="none" w:sz="0" w:space="0" w:color="auto"/>
            <w:left w:val="none" w:sz="0" w:space="0" w:color="auto"/>
            <w:bottom w:val="none" w:sz="0" w:space="0" w:color="auto"/>
            <w:right w:val="none" w:sz="0" w:space="0" w:color="auto"/>
          </w:divBdr>
        </w:div>
        <w:div w:id="1387218503">
          <w:marLeft w:val="1440"/>
          <w:marRight w:val="0"/>
          <w:marTop w:val="86"/>
          <w:marBottom w:val="0"/>
          <w:divBdr>
            <w:top w:val="none" w:sz="0" w:space="0" w:color="auto"/>
            <w:left w:val="none" w:sz="0" w:space="0" w:color="auto"/>
            <w:bottom w:val="none" w:sz="0" w:space="0" w:color="auto"/>
            <w:right w:val="none" w:sz="0" w:space="0" w:color="auto"/>
          </w:divBdr>
        </w:div>
        <w:div w:id="1706520977">
          <w:marLeft w:val="1440"/>
          <w:marRight w:val="0"/>
          <w:marTop w:val="86"/>
          <w:marBottom w:val="0"/>
          <w:divBdr>
            <w:top w:val="none" w:sz="0" w:space="0" w:color="auto"/>
            <w:left w:val="none" w:sz="0" w:space="0" w:color="auto"/>
            <w:bottom w:val="none" w:sz="0" w:space="0" w:color="auto"/>
            <w:right w:val="none" w:sz="0" w:space="0" w:color="auto"/>
          </w:divBdr>
        </w:div>
        <w:div w:id="2090805575">
          <w:marLeft w:val="1440"/>
          <w:marRight w:val="0"/>
          <w:marTop w:val="86"/>
          <w:marBottom w:val="0"/>
          <w:divBdr>
            <w:top w:val="none" w:sz="0" w:space="0" w:color="auto"/>
            <w:left w:val="none" w:sz="0" w:space="0" w:color="auto"/>
            <w:bottom w:val="none" w:sz="0" w:space="0" w:color="auto"/>
            <w:right w:val="none" w:sz="0" w:space="0" w:color="auto"/>
          </w:divBdr>
        </w:div>
      </w:divsChild>
    </w:div>
    <w:div w:id="698505376">
      <w:bodyDiv w:val="1"/>
      <w:marLeft w:val="0"/>
      <w:marRight w:val="0"/>
      <w:marTop w:val="0"/>
      <w:marBottom w:val="0"/>
      <w:divBdr>
        <w:top w:val="none" w:sz="0" w:space="0" w:color="auto"/>
        <w:left w:val="none" w:sz="0" w:space="0" w:color="auto"/>
        <w:bottom w:val="none" w:sz="0" w:space="0" w:color="auto"/>
        <w:right w:val="none" w:sz="0" w:space="0" w:color="auto"/>
      </w:divBdr>
    </w:div>
    <w:div w:id="739207080">
      <w:bodyDiv w:val="1"/>
      <w:marLeft w:val="0"/>
      <w:marRight w:val="0"/>
      <w:marTop w:val="0"/>
      <w:marBottom w:val="0"/>
      <w:divBdr>
        <w:top w:val="none" w:sz="0" w:space="0" w:color="auto"/>
        <w:left w:val="none" w:sz="0" w:space="0" w:color="auto"/>
        <w:bottom w:val="none" w:sz="0" w:space="0" w:color="auto"/>
        <w:right w:val="none" w:sz="0" w:space="0" w:color="auto"/>
      </w:divBdr>
    </w:div>
    <w:div w:id="758061762">
      <w:bodyDiv w:val="1"/>
      <w:marLeft w:val="0"/>
      <w:marRight w:val="0"/>
      <w:marTop w:val="0"/>
      <w:marBottom w:val="0"/>
      <w:divBdr>
        <w:top w:val="none" w:sz="0" w:space="0" w:color="auto"/>
        <w:left w:val="none" w:sz="0" w:space="0" w:color="auto"/>
        <w:bottom w:val="none" w:sz="0" w:space="0" w:color="auto"/>
        <w:right w:val="none" w:sz="0" w:space="0" w:color="auto"/>
      </w:divBdr>
    </w:div>
    <w:div w:id="777258884">
      <w:bodyDiv w:val="1"/>
      <w:marLeft w:val="0"/>
      <w:marRight w:val="0"/>
      <w:marTop w:val="0"/>
      <w:marBottom w:val="0"/>
      <w:divBdr>
        <w:top w:val="none" w:sz="0" w:space="0" w:color="auto"/>
        <w:left w:val="none" w:sz="0" w:space="0" w:color="auto"/>
        <w:bottom w:val="none" w:sz="0" w:space="0" w:color="auto"/>
        <w:right w:val="none" w:sz="0" w:space="0" w:color="auto"/>
      </w:divBdr>
      <w:divsChild>
        <w:div w:id="1970239104">
          <w:marLeft w:val="2218"/>
          <w:marRight w:val="0"/>
          <w:marTop w:val="96"/>
          <w:marBottom w:val="0"/>
          <w:divBdr>
            <w:top w:val="none" w:sz="0" w:space="0" w:color="auto"/>
            <w:left w:val="none" w:sz="0" w:space="0" w:color="auto"/>
            <w:bottom w:val="none" w:sz="0" w:space="0" w:color="auto"/>
            <w:right w:val="none" w:sz="0" w:space="0" w:color="auto"/>
          </w:divBdr>
        </w:div>
      </w:divsChild>
    </w:div>
    <w:div w:id="788202849">
      <w:bodyDiv w:val="1"/>
      <w:marLeft w:val="0"/>
      <w:marRight w:val="0"/>
      <w:marTop w:val="0"/>
      <w:marBottom w:val="0"/>
      <w:divBdr>
        <w:top w:val="none" w:sz="0" w:space="0" w:color="auto"/>
        <w:left w:val="none" w:sz="0" w:space="0" w:color="auto"/>
        <w:bottom w:val="none" w:sz="0" w:space="0" w:color="auto"/>
        <w:right w:val="none" w:sz="0" w:space="0" w:color="auto"/>
      </w:divBdr>
    </w:div>
    <w:div w:id="905578067">
      <w:bodyDiv w:val="1"/>
      <w:marLeft w:val="0"/>
      <w:marRight w:val="0"/>
      <w:marTop w:val="0"/>
      <w:marBottom w:val="0"/>
      <w:divBdr>
        <w:top w:val="none" w:sz="0" w:space="0" w:color="auto"/>
        <w:left w:val="none" w:sz="0" w:space="0" w:color="auto"/>
        <w:bottom w:val="none" w:sz="0" w:space="0" w:color="auto"/>
        <w:right w:val="none" w:sz="0" w:space="0" w:color="auto"/>
      </w:divBdr>
    </w:div>
    <w:div w:id="911548164">
      <w:bodyDiv w:val="1"/>
      <w:marLeft w:val="0"/>
      <w:marRight w:val="0"/>
      <w:marTop w:val="0"/>
      <w:marBottom w:val="0"/>
      <w:divBdr>
        <w:top w:val="none" w:sz="0" w:space="0" w:color="auto"/>
        <w:left w:val="none" w:sz="0" w:space="0" w:color="auto"/>
        <w:bottom w:val="none" w:sz="0" w:space="0" w:color="auto"/>
        <w:right w:val="none" w:sz="0" w:space="0" w:color="auto"/>
      </w:divBdr>
    </w:div>
    <w:div w:id="925502602">
      <w:bodyDiv w:val="1"/>
      <w:marLeft w:val="0"/>
      <w:marRight w:val="0"/>
      <w:marTop w:val="0"/>
      <w:marBottom w:val="0"/>
      <w:divBdr>
        <w:top w:val="none" w:sz="0" w:space="0" w:color="auto"/>
        <w:left w:val="none" w:sz="0" w:space="0" w:color="auto"/>
        <w:bottom w:val="none" w:sz="0" w:space="0" w:color="auto"/>
        <w:right w:val="none" w:sz="0" w:space="0" w:color="auto"/>
      </w:divBdr>
      <w:divsChild>
        <w:div w:id="1683044878">
          <w:marLeft w:val="2218"/>
          <w:marRight w:val="0"/>
          <w:marTop w:val="96"/>
          <w:marBottom w:val="0"/>
          <w:divBdr>
            <w:top w:val="none" w:sz="0" w:space="0" w:color="auto"/>
            <w:left w:val="none" w:sz="0" w:space="0" w:color="auto"/>
            <w:bottom w:val="none" w:sz="0" w:space="0" w:color="auto"/>
            <w:right w:val="none" w:sz="0" w:space="0" w:color="auto"/>
          </w:divBdr>
        </w:div>
      </w:divsChild>
    </w:div>
    <w:div w:id="967852934">
      <w:bodyDiv w:val="1"/>
      <w:marLeft w:val="0"/>
      <w:marRight w:val="0"/>
      <w:marTop w:val="0"/>
      <w:marBottom w:val="0"/>
      <w:divBdr>
        <w:top w:val="none" w:sz="0" w:space="0" w:color="auto"/>
        <w:left w:val="none" w:sz="0" w:space="0" w:color="auto"/>
        <w:bottom w:val="none" w:sz="0" w:space="0" w:color="auto"/>
        <w:right w:val="none" w:sz="0" w:space="0" w:color="auto"/>
      </w:divBdr>
    </w:div>
    <w:div w:id="973172800">
      <w:bodyDiv w:val="1"/>
      <w:marLeft w:val="0"/>
      <w:marRight w:val="0"/>
      <w:marTop w:val="0"/>
      <w:marBottom w:val="0"/>
      <w:divBdr>
        <w:top w:val="none" w:sz="0" w:space="0" w:color="auto"/>
        <w:left w:val="none" w:sz="0" w:space="0" w:color="auto"/>
        <w:bottom w:val="none" w:sz="0" w:space="0" w:color="auto"/>
        <w:right w:val="none" w:sz="0" w:space="0" w:color="auto"/>
      </w:divBdr>
    </w:div>
    <w:div w:id="1017459533">
      <w:bodyDiv w:val="1"/>
      <w:marLeft w:val="0"/>
      <w:marRight w:val="0"/>
      <w:marTop w:val="0"/>
      <w:marBottom w:val="0"/>
      <w:divBdr>
        <w:top w:val="none" w:sz="0" w:space="0" w:color="auto"/>
        <w:left w:val="none" w:sz="0" w:space="0" w:color="auto"/>
        <w:bottom w:val="none" w:sz="0" w:space="0" w:color="auto"/>
        <w:right w:val="none" w:sz="0" w:space="0" w:color="auto"/>
      </w:divBdr>
    </w:div>
    <w:div w:id="1017535883">
      <w:bodyDiv w:val="1"/>
      <w:marLeft w:val="0"/>
      <w:marRight w:val="0"/>
      <w:marTop w:val="0"/>
      <w:marBottom w:val="0"/>
      <w:divBdr>
        <w:top w:val="none" w:sz="0" w:space="0" w:color="auto"/>
        <w:left w:val="none" w:sz="0" w:space="0" w:color="auto"/>
        <w:bottom w:val="none" w:sz="0" w:space="0" w:color="auto"/>
        <w:right w:val="none" w:sz="0" w:space="0" w:color="auto"/>
      </w:divBdr>
      <w:divsChild>
        <w:div w:id="1277637744">
          <w:marLeft w:val="0"/>
          <w:marRight w:val="0"/>
          <w:marTop w:val="0"/>
          <w:marBottom w:val="0"/>
          <w:divBdr>
            <w:top w:val="none" w:sz="0" w:space="0" w:color="auto"/>
            <w:left w:val="none" w:sz="0" w:space="0" w:color="auto"/>
            <w:bottom w:val="none" w:sz="0" w:space="0" w:color="auto"/>
            <w:right w:val="none" w:sz="0" w:space="0" w:color="auto"/>
          </w:divBdr>
          <w:divsChild>
            <w:div w:id="1009333654">
              <w:marLeft w:val="0"/>
              <w:marRight w:val="0"/>
              <w:marTop w:val="0"/>
              <w:marBottom w:val="0"/>
              <w:divBdr>
                <w:top w:val="none" w:sz="0" w:space="0" w:color="auto"/>
                <w:left w:val="none" w:sz="0" w:space="0" w:color="auto"/>
                <w:bottom w:val="none" w:sz="0" w:space="0" w:color="auto"/>
                <w:right w:val="none" w:sz="0" w:space="0" w:color="auto"/>
              </w:divBdr>
              <w:divsChild>
                <w:div w:id="1072046931">
                  <w:marLeft w:val="0"/>
                  <w:marRight w:val="0"/>
                  <w:marTop w:val="0"/>
                  <w:marBottom w:val="0"/>
                  <w:divBdr>
                    <w:top w:val="none" w:sz="0" w:space="0" w:color="auto"/>
                    <w:left w:val="none" w:sz="0" w:space="0" w:color="auto"/>
                    <w:bottom w:val="none" w:sz="0" w:space="0" w:color="auto"/>
                    <w:right w:val="none" w:sz="0" w:space="0" w:color="auto"/>
                  </w:divBdr>
                  <w:divsChild>
                    <w:div w:id="684358152">
                      <w:marLeft w:val="0"/>
                      <w:marRight w:val="0"/>
                      <w:marTop w:val="0"/>
                      <w:marBottom w:val="0"/>
                      <w:divBdr>
                        <w:top w:val="none" w:sz="0" w:space="0" w:color="auto"/>
                        <w:left w:val="none" w:sz="0" w:space="0" w:color="auto"/>
                        <w:bottom w:val="none" w:sz="0" w:space="0" w:color="auto"/>
                        <w:right w:val="none" w:sz="0" w:space="0" w:color="auto"/>
                      </w:divBdr>
                      <w:divsChild>
                        <w:div w:id="2053265552">
                          <w:marLeft w:val="0"/>
                          <w:marRight w:val="0"/>
                          <w:marTop w:val="0"/>
                          <w:marBottom w:val="0"/>
                          <w:divBdr>
                            <w:top w:val="none" w:sz="0" w:space="0" w:color="auto"/>
                            <w:left w:val="none" w:sz="0" w:space="0" w:color="auto"/>
                            <w:bottom w:val="none" w:sz="0" w:space="0" w:color="auto"/>
                            <w:right w:val="none" w:sz="0" w:space="0" w:color="auto"/>
                          </w:divBdr>
                          <w:divsChild>
                            <w:div w:id="121001596">
                              <w:marLeft w:val="0"/>
                              <w:marRight w:val="0"/>
                              <w:marTop w:val="0"/>
                              <w:marBottom w:val="0"/>
                              <w:divBdr>
                                <w:top w:val="none" w:sz="0" w:space="0" w:color="auto"/>
                                <w:left w:val="none" w:sz="0" w:space="0" w:color="auto"/>
                                <w:bottom w:val="none" w:sz="0" w:space="0" w:color="auto"/>
                                <w:right w:val="none" w:sz="0" w:space="0" w:color="auto"/>
                              </w:divBdr>
                              <w:divsChild>
                                <w:div w:id="1843232757">
                                  <w:marLeft w:val="0"/>
                                  <w:marRight w:val="0"/>
                                  <w:marTop w:val="0"/>
                                  <w:marBottom w:val="0"/>
                                  <w:divBdr>
                                    <w:top w:val="none" w:sz="0" w:space="0" w:color="auto"/>
                                    <w:left w:val="none" w:sz="0" w:space="0" w:color="auto"/>
                                    <w:bottom w:val="none" w:sz="0" w:space="0" w:color="auto"/>
                                    <w:right w:val="none" w:sz="0" w:space="0" w:color="auto"/>
                                  </w:divBdr>
                                  <w:divsChild>
                                    <w:div w:id="25253073">
                                      <w:marLeft w:val="0"/>
                                      <w:marRight w:val="0"/>
                                      <w:marTop w:val="0"/>
                                      <w:marBottom w:val="0"/>
                                      <w:divBdr>
                                        <w:top w:val="none" w:sz="0" w:space="0" w:color="auto"/>
                                        <w:left w:val="none" w:sz="0" w:space="0" w:color="auto"/>
                                        <w:bottom w:val="none" w:sz="0" w:space="0" w:color="auto"/>
                                        <w:right w:val="none" w:sz="0" w:space="0" w:color="auto"/>
                                      </w:divBdr>
                                      <w:divsChild>
                                        <w:div w:id="1856186985">
                                          <w:marLeft w:val="0"/>
                                          <w:marRight w:val="0"/>
                                          <w:marTop w:val="0"/>
                                          <w:marBottom w:val="0"/>
                                          <w:divBdr>
                                            <w:top w:val="none" w:sz="0" w:space="0" w:color="auto"/>
                                            <w:left w:val="none" w:sz="0" w:space="0" w:color="auto"/>
                                            <w:bottom w:val="none" w:sz="0" w:space="0" w:color="auto"/>
                                            <w:right w:val="none" w:sz="0" w:space="0" w:color="auto"/>
                                          </w:divBdr>
                                          <w:divsChild>
                                            <w:div w:id="522941371">
                                              <w:marLeft w:val="0"/>
                                              <w:marRight w:val="0"/>
                                              <w:marTop w:val="0"/>
                                              <w:marBottom w:val="0"/>
                                              <w:divBdr>
                                                <w:top w:val="none" w:sz="0" w:space="0" w:color="auto"/>
                                                <w:left w:val="none" w:sz="0" w:space="0" w:color="auto"/>
                                                <w:bottom w:val="none" w:sz="0" w:space="0" w:color="auto"/>
                                                <w:right w:val="none" w:sz="0" w:space="0" w:color="auto"/>
                                              </w:divBdr>
                                              <w:divsChild>
                                                <w:div w:id="1376198505">
                                                  <w:marLeft w:val="0"/>
                                                  <w:marRight w:val="0"/>
                                                  <w:marTop w:val="0"/>
                                                  <w:marBottom w:val="0"/>
                                                  <w:divBdr>
                                                    <w:top w:val="none" w:sz="0" w:space="0" w:color="auto"/>
                                                    <w:left w:val="none" w:sz="0" w:space="0" w:color="auto"/>
                                                    <w:bottom w:val="none" w:sz="0" w:space="0" w:color="auto"/>
                                                    <w:right w:val="none" w:sz="0" w:space="0" w:color="auto"/>
                                                  </w:divBdr>
                                                  <w:divsChild>
                                                    <w:div w:id="473379395">
                                                      <w:marLeft w:val="0"/>
                                                      <w:marRight w:val="0"/>
                                                      <w:marTop w:val="0"/>
                                                      <w:marBottom w:val="0"/>
                                                      <w:divBdr>
                                                        <w:top w:val="none" w:sz="0" w:space="0" w:color="auto"/>
                                                        <w:left w:val="none" w:sz="0" w:space="0" w:color="auto"/>
                                                        <w:bottom w:val="none" w:sz="0" w:space="0" w:color="auto"/>
                                                        <w:right w:val="none" w:sz="0" w:space="0" w:color="auto"/>
                                                      </w:divBdr>
                                                      <w:divsChild>
                                                        <w:div w:id="743184269">
                                                          <w:marLeft w:val="0"/>
                                                          <w:marRight w:val="0"/>
                                                          <w:marTop w:val="0"/>
                                                          <w:marBottom w:val="0"/>
                                                          <w:divBdr>
                                                            <w:top w:val="none" w:sz="0" w:space="0" w:color="auto"/>
                                                            <w:left w:val="none" w:sz="0" w:space="0" w:color="auto"/>
                                                            <w:bottom w:val="none" w:sz="0" w:space="0" w:color="auto"/>
                                                            <w:right w:val="none" w:sz="0" w:space="0" w:color="auto"/>
                                                          </w:divBdr>
                                                          <w:divsChild>
                                                            <w:div w:id="1143276495">
                                                              <w:marLeft w:val="0"/>
                                                              <w:marRight w:val="0"/>
                                                              <w:marTop w:val="0"/>
                                                              <w:marBottom w:val="0"/>
                                                              <w:divBdr>
                                                                <w:top w:val="none" w:sz="0" w:space="0" w:color="auto"/>
                                                                <w:left w:val="none" w:sz="0" w:space="0" w:color="auto"/>
                                                                <w:bottom w:val="none" w:sz="0" w:space="0" w:color="auto"/>
                                                                <w:right w:val="none" w:sz="0" w:space="0" w:color="auto"/>
                                                              </w:divBdr>
                                                              <w:divsChild>
                                                                <w:div w:id="1569000444">
                                                                  <w:marLeft w:val="0"/>
                                                                  <w:marRight w:val="0"/>
                                                                  <w:marTop w:val="0"/>
                                                                  <w:marBottom w:val="0"/>
                                                                  <w:divBdr>
                                                                    <w:top w:val="none" w:sz="0" w:space="0" w:color="auto"/>
                                                                    <w:left w:val="none" w:sz="0" w:space="0" w:color="auto"/>
                                                                    <w:bottom w:val="none" w:sz="0" w:space="0" w:color="auto"/>
                                                                    <w:right w:val="none" w:sz="0" w:space="0" w:color="auto"/>
                                                                  </w:divBdr>
                                                                  <w:divsChild>
                                                                    <w:div w:id="887258907">
                                                                      <w:marLeft w:val="0"/>
                                                                      <w:marRight w:val="0"/>
                                                                      <w:marTop w:val="0"/>
                                                                      <w:marBottom w:val="0"/>
                                                                      <w:divBdr>
                                                                        <w:top w:val="none" w:sz="0" w:space="0" w:color="auto"/>
                                                                        <w:left w:val="none" w:sz="0" w:space="0" w:color="auto"/>
                                                                        <w:bottom w:val="none" w:sz="0" w:space="0" w:color="auto"/>
                                                                        <w:right w:val="none" w:sz="0" w:space="0" w:color="auto"/>
                                                                      </w:divBdr>
                                                                      <w:divsChild>
                                                                        <w:div w:id="738944979">
                                                                          <w:marLeft w:val="0"/>
                                                                          <w:marRight w:val="0"/>
                                                                          <w:marTop w:val="0"/>
                                                                          <w:marBottom w:val="0"/>
                                                                          <w:divBdr>
                                                                            <w:top w:val="none" w:sz="0" w:space="0" w:color="auto"/>
                                                                            <w:left w:val="none" w:sz="0" w:space="0" w:color="auto"/>
                                                                            <w:bottom w:val="none" w:sz="0" w:space="0" w:color="auto"/>
                                                                            <w:right w:val="none" w:sz="0" w:space="0" w:color="auto"/>
                                                                          </w:divBdr>
                                                                          <w:divsChild>
                                                                            <w:div w:id="1403525810">
                                                                              <w:marLeft w:val="0"/>
                                                                              <w:marRight w:val="0"/>
                                                                              <w:marTop w:val="0"/>
                                                                              <w:marBottom w:val="0"/>
                                                                              <w:divBdr>
                                                                                <w:top w:val="none" w:sz="0" w:space="0" w:color="auto"/>
                                                                                <w:left w:val="none" w:sz="0" w:space="0" w:color="auto"/>
                                                                                <w:bottom w:val="none" w:sz="0" w:space="0" w:color="auto"/>
                                                                                <w:right w:val="none" w:sz="0" w:space="0" w:color="auto"/>
                                                                              </w:divBdr>
                                                                              <w:divsChild>
                                                                                <w:div w:id="9333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229539">
      <w:bodyDiv w:val="1"/>
      <w:marLeft w:val="0"/>
      <w:marRight w:val="0"/>
      <w:marTop w:val="0"/>
      <w:marBottom w:val="0"/>
      <w:divBdr>
        <w:top w:val="none" w:sz="0" w:space="0" w:color="auto"/>
        <w:left w:val="none" w:sz="0" w:space="0" w:color="auto"/>
        <w:bottom w:val="none" w:sz="0" w:space="0" w:color="auto"/>
        <w:right w:val="none" w:sz="0" w:space="0" w:color="auto"/>
      </w:divBdr>
      <w:divsChild>
        <w:div w:id="1430081553">
          <w:marLeft w:val="0"/>
          <w:marRight w:val="0"/>
          <w:marTop w:val="0"/>
          <w:marBottom w:val="0"/>
          <w:divBdr>
            <w:top w:val="none" w:sz="0" w:space="0" w:color="auto"/>
            <w:left w:val="none" w:sz="0" w:space="0" w:color="auto"/>
            <w:bottom w:val="none" w:sz="0" w:space="0" w:color="auto"/>
            <w:right w:val="none" w:sz="0" w:space="0" w:color="auto"/>
          </w:divBdr>
        </w:div>
      </w:divsChild>
    </w:div>
    <w:div w:id="1086609694">
      <w:bodyDiv w:val="1"/>
      <w:marLeft w:val="0"/>
      <w:marRight w:val="0"/>
      <w:marTop w:val="0"/>
      <w:marBottom w:val="0"/>
      <w:divBdr>
        <w:top w:val="none" w:sz="0" w:space="0" w:color="auto"/>
        <w:left w:val="none" w:sz="0" w:space="0" w:color="auto"/>
        <w:bottom w:val="none" w:sz="0" w:space="0" w:color="auto"/>
        <w:right w:val="none" w:sz="0" w:space="0" w:color="auto"/>
      </w:divBdr>
    </w:div>
    <w:div w:id="111725798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34004598">
      <w:bodyDiv w:val="1"/>
      <w:marLeft w:val="0"/>
      <w:marRight w:val="0"/>
      <w:marTop w:val="0"/>
      <w:marBottom w:val="0"/>
      <w:divBdr>
        <w:top w:val="none" w:sz="0" w:space="0" w:color="auto"/>
        <w:left w:val="none" w:sz="0" w:space="0" w:color="auto"/>
        <w:bottom w:val="none" w:sz="0" w:space="0" w:color="auto"/>
        <w:right w:val="none" w:sz="0" w:space="0" w:color="auto"/>
      </w:divBdr>
    </w:div>
    <w:div w:id="1262420871">
      <w:bodyDiv w:val="1"/>
      <w:marLeft w:val="0"/>
      <w:marRight w:val="0"/>
      <w:marTop w:val="0"/>
      <w:marBottom w:val="0"/>
      <w:divBdr>
        <w:top w:val="none" w:sz="0" w:space="0" w:color="auto"/>
        <w:left w:val="none" w:sz="0" w:space="0" w:color="auto"/>
        <w:bottom w:val="none" w:sz="0" w:space="0" w:color="auto"/>
        <w:right w:val="none" w:sz="0" w:space="0" w:color="auto"/>
      </w:divBdr>
    </w:div>
    <w:div w:id="1273782039">
      <w:bodyDiv w:val="1"/>
      <w:marLeft w:val="0"/>
      <w:marRight w:val="0"/>
      <w:marTop w:val="0"/>
      <w:marBottom w:val="0"/>
      <w:divBdr>
        <w:top w:val="none" w:sz="0" w:space="0" w:color="auto"/>
        <w:left w:val="none" w:sz="0" w:space="0" w:color="auto"/>
        <w:bottom w:val="none" w:sz="0" w:space="0" w:color="auto"/>
        <w:right w:val="none" w:sz="0" w:space="0" w:color="auto"/>
      </w:divBdr>
    </w:div>
    <w:div w:id="1278635558">
      <w:bodyDiv w:val="1"/>
      <w:marLeft w:val="0"/>
      <w:marRight w:val="0"/>
      <w:marTop w:val="0"/>
      <w:marBottom w:val="0"/>
      <w:divBdr>
        <w:top w:val="none" w:sz="0" w:space="0" w:color="auto"/>
        <w:left w:val="none" w:sz="0" w:space="0" w:color="auto"/>
        <w:bottom w:val="none" w:sz="0" w:space="0" w:color="auto"/>
        <w:right w:val="none" w:sz="0" w:space="0" w:color="auto"/>
      </w:divBdr>
      <w:divsChild>
        <w:div w:id="525169257">
          <w:marLeft w:val="0"/>
          <w:marRight w:val="0"/>
          <w:marTop w:val="0"/>
          <w:marBottom w:val="0"/>
          <w:divBdr>
            <w:top w:val="none" w:sz="0" w:space="0" w:color="auto"/>
            <w:left w:val="none" w:sz="0" w:space="0" w:color="auto"/>
            <w:bottom w:val="none" w:sz="0" w:space="0" w:color="auto"/>
            <w:right w:val="none" w:sz="0" w:space="0" w:color="auto"/>
          </w:divBdr>
        </w:div>
        <w:div w:id="913396252">
          <w:marLeft w:val="0"/>
          <w:marRight w:val="0"/>
          <w:marTop w:val="0"/>
          <w:marBottom w:val="0"/>
          <w:divBdr>
            <w:top w:val="none" w:sz="0" w:space="0" w:color="auto"/>
            <w:left w:val="none" w:sz="0" w:space="0" w:color="auto"/>
            <w:bottom w:val="none" w:sz="0" w:space="0" w:color="auto"/>
            <w:right w:val="none" w:sz="0" w:space="0" w:color="auto"/>
          </w:divBdr>
        </w:div>
        <w:div w:id="1064789814">
          <w:marLeft w:val="0"/>
          <w:marRight w:val="0"/>
          <w:marTop w:val="0"/>
          <w:marBottom w:val="0"/>
          <w:divBdr>
            <w:top w:val="none" w:sz="0" w:space="0" w:color="auto"/>
            <w:left w:val="none" w:sz="0" w:space="0" w:color="auto"/>
            <w:bottom w:val="none" w:sz="0" w:space="0" w:color="auto"/>
            <w:right w:val="none" w:sz="0" w:space="0" w:color="auto"/>
          </w:divBdr>
        </w:div>
        <w:div w:id="2143762331">
          <w:marLeft w:val="0"/>
          <w:marRight w:val="0"/>
          <w:marTop w:val="0"/>
          <w:marBottom w:val="0"/>
          <w:divBdr>
            <w:top w:val="none" w:sz="0" w:space="0" w:color="auto"/>
            <w:left w:val="none" w:sz="0" w:space="0" w:color="auto"/>
            <w:bottom w:val="none" w:sz="0" w:space="0" w:color="auto"/>
            <w:right w:val="none" w:sz="0" w:space="0" w:color="auto"/>
          </w:divBdr>
        </w:div>
      </w:divsChild>
    </w:div>
    <w:div w:id="1283684650">
      <w:bodyDiv w:val="1"/>
      <w:marLeft w:val="0"/>
      <w:marRight w:val="0"/>
      <w:marTop w:val="0"/>
      <w:marBottom w:val="0"/>
      <w:divBdr>
        <w:top w:val="none" w:sz="0" w:space="0" w:color="auto"/>
        <w:left w:val="none" w:sz="0" w:space="0" w:color="auto"/>
        <w:bottom w:val="none" w:sz="0" w:space="0" w:color="auto"/>
        <w:right w:val="none" w:sz="0" w:space="0" w:color="auto"/>
      </w:divBdr>
    </w:div>
    <w:div w:id="1344165283">
      <w:bodyDiv w:val="1"/>
      <w:marLeft w:val="0"/>
      <w:marRight w:val="0"/>
      <w:marTop w:val="0"/>
      <w:marBottom w:val="0"/>
      <w:divBdr>
        <w:top w:val="none" w:sz="0" w:space="0" w:color="auto"/>
        <w:left w:val="none" w:sz="0" w:space="0" w:color="auto"/>
        <w:bottom w:val="none" w:sz="0" w:space="0" w:color="auto"/>
        <w:right w:val="none" w:sz="0" w:space="0" w:color="auto"/>
      </w:divBdr>
      <w:divsChild>
        <w:div w:id="117457411">
          <w:marLeft w:val="662"/>
          <w:marRight w:val="0"/>
          <w:marTop w:val="96"/>
          <w:marBottom w:val="0"/>
          <w:divBdr>
            <w:top w:val="none" w:sz="0" w:space="0" w:color="auto"/>
            <w:left w:val="none" w:sz="0" w:space="0" w:color="auto"/>
            <w:bottom w:val="none" w:sz="0" w:space="0" w:color="auto"/>
            <w:right w:val="none" w:sz="0" w:space="0" w:color="auto"/>
          </w:divBdr>
        </w:div>
        <w:div w:id="220409022">
          <w:marLeft w:val="662"/>
          <w:marRight w:val="0"/>
          <w:marTop w:val="96"/>
          <w:marBottom w:val="0"/>
          <w:divBdr>
            <w:top w:val="none" w:sz="0" w:space="0" w:color="auto"/>
            <w:left w:val="none" w:sz="0" w:space="0" w:color="auto"/>
            <w:bottom w:val="none" w:sz="0" w:space="0" w:color="auto"/>
            <w:right w:val="none" w:sz="0" w:space="0" w:color="auto"/>
          </w:divBdr>
        </w:div>
        <w:div w:id="231503104">
          <w:marLeft w:val="662"/>
          <w:marRight w:val="0"/>
          <w:marTop w:val="96"/>
          <w:marBottom w:val="0"/>
          <w:divBdr>
            <w:top w:val="none" w:sz="0" w:space="0" w:color="auto"/>
            <w:left w:val="none" w:sz="0" w:space="0" w:color="auto"/>
            <w:bottom w:val="none" w:sz="0" w:space="0" w:color="auto"/>
            <w:right w:val="none" w:sz="0" w:space="0" w:color="auto"/>
          </w:divBdr>
        </w:div>
        <w:div w:id="328755963">
          <w:marLeft w:val="1440"/>
          <w:marRight w:val="0"/>
          <w:marTop w:val="86"/>
          <w:marBottom w:val="0"/>
          <w:divBdr>
            <w:top w:val="none" w:sz="0" w:space="0" w:color="auto"/>
            <w:left w:val="none" w:sz="0" w:space="0" w:color="auto"/>
            <w:bottom w:val="none" w:sz="0" w:space="0" w:color="auto"/>
            <w:right w:val="none" w:sz="0" w:space="0" w:color="auto"/>
          </w:divBdr>
        </w:div>
        <w:div w:id="520584133">
          <w:marLeft w:val="1440"/>
          <w:marRight w:val="0"/>
          <w:marTop w:val="86"/>
          <w:marBottom w:val="0"/>
          <w:divBdr>
            <w:top w:val="none" w:sz="0" w:space="0" w:color="auto"/>
            <w:left w:val="none" w:sz="0" w:space="0" w:color="auto"/>
            <w:bottom w:val="none" w:sz="0" w:space="0" w:color="auto"/>
            <w:right w:val="none" w:sz="0" w:space="0" w:color="auto"/>
          </w:divBdr>
        </w:div>
        <w:div w:id="781651542">
          <w:marLeft w:val="1440"/>
          <w:marRight w:val="0"/>
          <w:marTop w:val="86"/>
          <w:marBottom w:val="0"/>
          <w:divBdr>
            <w:top w:val="none" w:sz="0" w:space="0" w:color="auto"/>
            <w:left w:val="none" w:sz="0" w:space="0" w:color="auto"/>
            <w:bottom w:val="none" w:sz="0" w:space="0" w:color="auto"/>
            <w:right w:val="none" w:sz="0" w:space="0" w:color="auto"/>
          </w:divBdr>
        </w:div>
        <w:div w:id="1141651573">
          <w:marLeft w:val="1440"/>
          <w:marRight w:val="0"/>
          <w:marTop w:val="86"/>
          <w:marBottom w:val="0"/>
          <w:divBdr>
            <w:top w:val="none" w:sz="0" w:space="0" w:color="auto"/>
            <w:left w:val="none" w:sz="0" w:space="0" w:color="auto"/>
            <w:bottom w:val="none" w:sz="0" w:space="0" w:color="auto"/>
            <w:right w:val="none" w:sz="0" w:space="0" w:color="auto"/>
          </w:divBdr>
        </w:div>
        <w:div w:id="2022732267">
          <w:marLeft w:val="1440"/>
          <w:marRight w:val="0"/>
          <w:marTop w:val="86"/>
          <w:marBottom w:val="0"/>
          <w:divBdr>
            <w:top w:val="none" w:sz="0" w:space="0" w:color="auto"/>
            <w:left w:val="none" w:sz="0" w:space="0" w:color="auto"/>
            <w:bottom w:val="none" w:sz="0" w:space="0" w:color="auto"/>
            <w:right w:val="none" w:sz="0" w:space="0" w:color="auto"/>
          </w:divBdr>
        </w:div>
        <w:div w:id="2040469676">
          <w:marLeft w:val="1440"/>
          <w:marRight w:val="0"/>
          <w:marTop w:val="86"/>
          <w:marBottom w:val="0"/>
          <w:divBdr>
            <w:top w:val="none" w:sz="0" w:space="0" w:color="auto"/>
            <w:left w:val="none" w:sz="0" w:space="0" w:color="auto"/>
            <w:bottom w:val="none" w:sz="0" w:space="0" w:color="auto"/>
            <w:right w:val="none" w:sz="0" w:space="0" w:color="auto"/>
          </w:divBdr>
        </w:div>
      </w:divsChild>
    </w:div>
    <w:div w:id="1347709108">
      <w:bodyDiv w:val="1"/>
      <w:marLeft w:val="0"/>
      <w:marRight w:val="0"/>
      <w:marTop w:val="0"/>
      <w:marBottom w:val="0"/>
      <w:divBdr>
        <w:top w:val="none" w:sz="0" w:space="0" w:color="auto"/>
        <w:left w:val="none" w:sz="0" w:space="0" w:color="auto"/>
        <w:bottom w:val="none" w:sz="0" w:space="0" w:color="auto"/>
        <w:right w:val="none" w:sz="0" w:space="0" w:color="auto"/>
      </w:divBdr>
      <w:divsChild>
        <w:div w:id="1822113675">
          <w:marLeft w:val="2218"/>
          <w:marRight w:val="0"/>
          <w:marTop w:val="96"/>
          <w:marBottom w:val="0"/>
          <w:divBdr>
            <w:top w:val="none" w:sz="0" w:space="0" w:color="auto"/>
            <w:left w:val="none" w:sz="0" w:space="0" w:color="auto"/>
            <w:bottom w:val="none" w:sz="0" w:space="0" w:color="auto"/>
            <w:right w:val="none" w:sz="0" w:space="0" w:color="auto"/>
          </w:divBdr>
        </w:div>
      </w:divsChild>
    </w:div>
    <w:div w:id="1473401440">
      <w:bodyDiv w:val="1"/>
      <w:marLeft w:val="0"/>
      <w:marRight w:val="0"/>
      <w:marTop w:val="0"/>
      <w:marBottom w:val="0"/>
      <w:divBdr>
        <w:top w:val="none" w:sz="0" w:space="0" w:color="auto"/>
        <w:left w:val="none" w:sz="0" w:space="0" w:color="auto"/>
        <w:bottom w:val="none" w:sz="0" w:space="0" w:color="auto"/>
        <w:right w:val="none" w:sz="0" w:space="0" w:color="auto"/>
      </w:divBdr>
    </w:div>
    <w:div w:id="1638340632">
      <w:bodyDiv w:val="1"/>
      <w:marLeft w:val="0"/>
      <w:marRight w:val="0"/>
      <w:marTop w:val="0"/>
      <w:marBottom w:val="0"/>
      <w:divBdr>
        <w:top w:val="none" w:sz="0" w:space="0" w:color="auto"/>
        <w:left w:val="none" w:sz="0" w:space="0" w:color="auto"/>
        <w:bottom w:val="none" w:sz="0" w:space="0" w:color="auto"/>
        <w:right w:val="none" w:sz="0" w:space="0" w:color="auto"/>
      </w:divBdr>
    </w:div>
    <w:div w:id="1663466870">
      <w:bodyDiv w:val="1"/>
      <w:marLeft w:val="0"/>
      <w:marRight w:val="0"/>
      <w:marTop w:val="0"/>
      <w:marBottom w:val="0"/>
      <w:divBdr>
        <w:top w:val="none" w:sz="0" w:space="0" w:color="auto"/>
        <w:left w:val="none" w:sz="0" w:space="0" w:color="auto"/>
        <w:bottom w:val="none" w:sz="0" w:space="0" w:color="auto"/>
        <w:right w:val="none" w:sz="0" w:space="0" w:color="auto"/>
      </w:divBdr>
    </w:div>
    <w:div w:id="1673726671">
      <w:bodyDiv w:val="1"/>
      <w:marLeft w:val="0"/>
      <w:marRight w:val="0"/>
      <w:marTop w:val="0"/>
      <w:marBottom w:val="0"/>
      <w:divBdr>
        <w:top w:val="none" w:sz="0" w:space="0" w:color="auto"/>
        <w:left w:val="none" w:sz="0" w:space="0" w:color="auto"/>
        <w:bottom w:val="none" w:sz="0" w:space="0" w:color="auto"/>
        <w:right w:val="none" w:sz="0" w:space="0" w:color="auto"/>
      </w:divBdr>
    </w:div>
    <w:div w:id="1699811121">
      <w:bodyDiv w:val="1"/>
      <w:marLeft w:val="0"/>
      <w:marRight w:val="0"/>
      <w:marTop w:val="0"/>
      <w:marBottom w:val="0"/>
      <w:divBdr>
        <w:top w:val="none" w:sz="0" w:space="0" w:color="auto"/>
        <w:left w:val="none" w:sz="0" w:space="0" w:color="auto"/>
        <w:bottom w:val="none" w:sz="0" w:space="0" w:color="auto"/>
        <w:right w:val="none" w:sz="0" w:space="0" w:color="auto"/>
      </w:divBdr>
      <w:divsChild>
        <w:div w:id="579214978">
          <w:marLeft w:val="2218"/>
          <w:marRight w:val="0"/>
          <w:marTop w:val="96"/>
          <w:marBottom w:val="0"/>
          <w:divBdr>
            <w:top w:val="none" w:sz="0" w:space="0" w:color="auto"/>
            <w:left w:val="none" w:sz="0" w:space="0" w:color="auto"/>
            <w:bottom w:val="none" w:sz="0" w:space="0" w:color="auto"/>
            <w:right w:val="none" w:sz="0" w:space="0" w:color="auto"/>
          </w:divBdr>
        </w:div>
      </w:divsChild>
    </w:div>
    <w:div w:id="1711878566">
      <w:bodyDiv w:val="1"/>
      <w:marLeft w:val="0"/>
      <w:marRight w:val="0"/>
      <w:marTop w:val="0"/>
      <w:marBottom w:val="0"/>
      <w:divBdr>
        <w:top w:val="none" w:sz="0" w:space="0" w:color="auto"/>
        <w:left w:val="none" w:sz="0" w:space="0" w:color="auto"/>
        <w:bottom w:val="none" w:sz="0" w:space="0" w:color="auto"/>
        <w:right w:val="none" w:sz="0" w:space="0" w:color="auto"/>
      </w:divBdr>
      <w:divsChild>
        <w:div w:id="2003121021">
          <w:marLeft w:val="0"/>
          <w:marRight w:val="0"/>
          <w:marTop w:val="0"/>
          <w:marBottom w:val="0"/>
          <w:divBdr>
            <w:top w:val="none" w:sz="0" w:space="0" w:color="auto"/>
            <w:left w:val="none" w:sz="0" w:space="0" w:color="auto"/>
            <w:bottom w:val="none" w:sz="0" w:space="0" w:color="auto"/>
            <w:right w:val="none" w:sz="0" w:space="0" w:color="auto"/>
          </w:divBdr>
        </w:div>
      </w:divsChild>
    </w:div>
    <w:div w:id="1747992258">
      <w:bodyDiv w:val="1"/>
      <w:marLeft w:val="0"/>
      <w:marRight w:val="0"/>
      <w:marTop w:val="0"/>
      <w:marBottom w:val="0"/>
      <w:divBdr>
        <w:top w:val="none" w:sz="0" w:space="0" w:color="auto"/>
        <w:left w:val="none" w:sz="0" w:space="0" w:color="auto"/>
        <w:bottom w:val="none" w:sz="0" w:space="0" w:color="auto"/>
        <w:right w:val="none" w:sz="0" w:space="0" w:color="auto"/>
      </w:divBdr>
      <w:divsChild>
        <w:div w:id="30689176">
          <w:marLeft w:val="0"/>
          <w:marRight w:val="0"/>
          <w:marTop w:val="0"/>
          <w:marBottom w:val="0"/>
          <w:divBdr>
            <w:top w:val="none" w:sz="0" w:space="0" w:color="auto"/>
            <w:left w:val="none" w:sz="0" w:space="0" w:color="auto"/>
            <w:bottom w:val="none" w:sz="0" w:space="0" w:color="auto"/>
            <w:right w:val="none" w:sz="0" w:space="0" w:color="auto"/>
          </w:divBdr>
          <w:divsChild>
            <w:div w:id="1116632786">
              <w:marLeft w:val="0"/>
              <w:marRight w:val="0"/>
              <w:marTop w:val="0"/>
              <w:marBottom w:val="0"/>
              <w:divBdr>
                <w:top w:val="none" w:sz="0" w:space="0" w:color="auto"/>
                <w:left w:val="none" w:sz="0" w:space="0" w:color="auto"/>
                <w:bottom w:val="none" w:sz="0" w:space="0" w:color="auto"/>
                <w:right w:val="none" w:sz="0" w:space="0" w:color="auto"/>
              </w:divBdr>
            </w:div>
            <w:div w:id="1375543854">
              <w:marLeft w:val="0"/>
              <w:marRight w:val="0"/>
              <w:marTop w:val="0"/>
              <w:marBottom w:val="0"/>
              <w:divBdr>
                <w:top w:val="none" w:sz="0" w:space="0" w:color="auto"/>
                <w:left w:val="none" w:sz="0" w:space="0" w:color="auto"/>
                <w:bottom w:val="none" w:sz="0" w:space="0" w:color="auto"/>
                <w:right w:val="none" w:sz="0" w:space="0" w:color="auto"/>
              </w:divBdr>
            </w:div>
          </w:divsChild>
        </w:div>
        <w:div w:id="152255548">
          <w:marLeft w:val="0"/>
          <w:marRight w:val="0"/>
          <w:marTop w:val="0"/>
          <w:marBottom w:val="0"/>
          <w:divBdr>
            <w:top w:val="none" w:sz="0" w:space="0" w:color="auto"/>
            <w:left w:val="none" w:sz="0" w:space="0" w:color="auto"/>
            <w:bottom w:val="none" w:sz="0" w:space="0" w:color="auto"/>
            <w:right w:val="none" w:sz="0" w:space="0" w:color="auto"/>
          </w:divBdr>
          <w:divsChild>
            <w:div w:id="667364179">
              <w:marLeft w:val="0"/>
              <w:marRight w:val="0"/>
              <w:marTop w:val="0"/>
              <w:marBottom w:val="0"/>
              <w:divBdr>
                <w:top w:val="none" w:sz="0" w:space="0" w:color="auto"/>
                <w:left w:val="none" w:sz="0" w:space="0" w:color="auto"/>
                <w:bottom w:val="none" w:sz="0" w:space="0" w:color="auto"/>
                <w:right w:val="none" w:sz="0" w:space="0" w:color="auto"/>
              </w:divBdr>
            </w:div>
            <w:div w:id="888806360">
              <w:marLeft w:val="0"/>
              <w:marRight w:val="0"/>
              <w:marTop w:val="0"/>
              <w:marBottom w:val="0"/>
              <w:divBdr>
                <w:top w:val="none" w:sz="0" w:space="0" w:color="auto"/>
                <w:left w:val="none" w:sz="0" w:space="0" w:color="auto"/>
                <w:bottom w:val="none" w:sz="0" w:space="0" w:color="auto"/>
                <w:right w:val="none" w:sz="0" w:space="0" w:color="auto"/>
              </w:divBdr>
            </w:div>
            <w:div w:id="1391462327">
              <w:marLeft w:val="0"/>
              <w:marRight w:val="0"/>
              <w:marTop w:val="0"/>
              <w:marBottom w:val="0"/>
              <w:divBdr>
                <w:top w:val="none" w:sz="0" w:space="0" w:color="auto"/>
                <w:left w:val="none" w:sz="0" w:space="0" w:color="auto"/>
                <w:bottom w:val="none" w:sz="0" w:space="0" w:color="auto"/>
                <w:right w:val="none" w:sz="0" w:space="0" w:color="auto"/>
              </w:divBdr>
            </w:div>
            <w:div w:id="1668436770">
              <w:marLeft w:val="0"/>
              <w:marRight w:val="0"/>
              <w:marTop w:val="0"/>
              <w:marBottom w:val="0"/>
              <w:divBdr>
                <w:top w:val="none" w:sz="0" w:space="0" w:color="auto"/>
                <w:left w:val="none" w:sz="0" w:space="0" w:color="auto"/>
                <w:bottom w:val="none" w:sz="0" w:space="0" w:color="auto"/>
                <w:right w:val="none" w:sz="0" w:space="0" w:color="auto"/>
              </w:divBdr>
            </w:div>
            <w:div w:id="1683362315">
              <w:marLeft w:val="0"/>
              <w:marRight w:val="0"/>
              <w:marTop w:val="0"/>
              <w:marBottom w:val="0"/>
              <w:divBdr>
                <w:top w:val="none" w:sz="0" w:space="0" w:color="auto"/>
                <w:left w:val="none" w:sz="0" w:space="0" w:color="auto"/>
                <w:bottom w:val="none" w:sz="0" w:space="0" w:color="auto"/>
                <w:right w:val="none" w:sz="0" w:space="0" w:color="auto"/>
              </w:divBdr>
            </w:div>
          </w:divsChild>
        </w:div>
        <w:div w:id="782269732">
          <w:marLeft w:val="0"/>
          <w:marRight w:val="0"/>
          <w:marTop w:val="0"/>
          <w:marBottom w:val="0"/>
          <w:divBdr>
            <w:top w:val="none" w:sz="0" w:space="0" w:color="auto"/>
            <w:left w:val="none" w:sz="0" w:space="0" w:color="auto"/>
            <w:bottom w:val="none" w:sz="0" w:space="0" w:color="auto"/>
            <w:right w:val="none" w:sz="0" w:space="0" w:color="auto"/>
          </w:divBdr>
          <w:divsChild>
            <w:div w:id="477498530">
              <w:marLeft w:val="0"/>
              <w:marRight w:val="0"/>
              <w:marTop w:val="0"/>
              <w:marBottom w:val="0"/>
              <w:divBdr>
                <w:top w:val="none" w:sz="0" w:space="0" w:color="auto"/>
                <w:left w:val="none" w:sz="0" w:space="0" w:color="auto"/>
                <w:bottom w:val="none" w:sz="0" w:space="0" w:color="auto"/>
                <w:right w:val="none" w:sz="0" w:space="0" w:color="auto"/>
              </w:divBdr>
            </w:div>
            <w:div w:id="1318725567">
              <w:marLeft w:val="0"/>
              <w:marRight w:val="0"/>
              <w:marTop w:val="0"/>
              <w:marBottom w:val="0"/>
              <w:divBdr>
                <w:top w:val="none" w:sz="0" w:space="0" w:color="auto"/>
                <w:left w:val="none" w:sz="0" w:space="0" w:color="auto"/>
                <w:bottom w:val="none" w:sz="0" w:space="0" w:color="auto"/>
                <w:right w:val="none" w:sz="0" w:space="0" w:color="auto"/>
              </w:divBdr>
            </w:div>
            <w:div w:id="1775468230">
              <w:marLeft w:val="0"/>
              <w:marRight w:val="0"/>
              <w:marTop w:val="0"/>
              <w:marBottom w:val="0"/>
              <w:divBdr>
                <w:top w:val="none" w:sz="0" w:space="0" w:color="auto"/>
                <w:left w:val="none" w:sz="0" w:space="0" w:color="auto"/>
                <w:bottom w:val="none" w:sz="0" w:space="0" w:color="auto"/>
                <w:right w:val="none" w:sz="0" w:space="0" w:color="auto"/>
              </w:divBdr>
            </w:div>
            <w:div w:id="1991515381">
              <w:marLeft w:val="0"/>
              <w:marRight w:val="0"/>
              <w:marTop w:val="0"/>
              <w:marBottom w:val="0"/>
              <w:divBdr>
                <w:top w:val="none" w:sz="0" w:space="0" w:color="auto"/>
                <w:left w:val="none" w:sz="0" w:space="0" w:color="auto"/>
                <w:bottom w:val="none" w:sz="0" w:space="0" w:color="auto"/>
                <w:right w:val="none" w:sz="0" w:space="0" w:color="auto"/>
              </w:divBdr>
            </w:div>
            <w:div w:id="2009476961">
              <w:marLeft w:val="0"/>
              <w:marRight w:val="0"/>
              <w:marTop w:val="0"/>
              <w:marBottom w:val="0"/>
              <w:divBdr>
                <w:top w:val="none" w:sz="0" w:space="0" w:color="auto"/>
                <w:left w:val="none" w:sz="0" w:space="0" w:color="auto"/>
                <w:bottom w:val="none" w:sz="0" w:space="0" w:color="auto"/>
                <w:right w:val="none" w:sz="0" w:space="0" w:color="auto"/>
              </w:divBdr>
            </w:div>
          </w:divsChild>
        </w:div>
        <w:div w:id="855539645">
          <w:marLeft w:val="0"/>
          <w:marRight w:val="0"/>
          <w:marTop w:val="0"/>
          <w:marBottom w:val="0"/>
          <w:divBdr>
            <w:top w:val="none" w:sz="0" w:space="0" w:color="auto"/>
            <w:left w:val="none" w:sz="0" w:space="0" w:color="auto"/>
            <w:bottom w:val="none" w:sz="0" w:space="0" w:color="auto"/>
            <w:right w:val="none" w:sz="0" w:space="0" w:color="auto"/>
          </w:divBdr>
          <w:divsChild>
            <w:div w:id="30768460">
              <w:marLeft w:val="0"/>
              <w:marRight w:val="0"/>
              <w:marTop w:val="0"/>
              <w:marBottom w:val="0"/>
              <w:divBdr>
                <w:top w:val="none" w:sz="0" w:space="0" w:color="auto"/>
                <w:left w:val="none" w:sz="0" w:space="0" w:color="auto"/>
                <w:bottom w:val="none" w:sz="0" w:space="0" w:color="auto"/>
                <w:right w:val="none" w:sz="0" w:space="0" w:color="auto"/>
              </w:divBdr>
            </w:div>
            <w:div w:id="915938909">
              <w:marLeft w:val="0"/>
              <w:marRight w:val="0"/>
              <w:marTop w:val="0"/>
              <w:marBottom w:val="0"/>
              <w:divBdr>
                <w:top w:val="none" w:sz="0" w:space="0" w:color="auto"/>
                <w:left w:val="none" w:sz="0" w:space="0" w:color="auto"/>
                <w:bottom w:val="none" w:sz="0" w:space="0" w:color="auto"/>
                <w:right w:val="none" w:sz="0" w:space="0" w:color="auto"/>
              </w:divBdr>
            </w:div>
            <w:div w:id="1245921065">
              <w:marLeft w:val="0"/>
              <w:marRight w:val="0"/>
              <w:marTop w:val="0"/>
              <w:marBottom w:val="0"/>
              <w:divBdr>
                <w:top w:val="none" w:sz="0" w:space="0" w:color="auto"/>
                <w:left w:val="none" w:sz="0" w:space="0" w:color="auto"/>
                <w:bottom w:val="none" w:sz="0" w:space="0" w:color="auto"/>
                <w:right w:val="none" w:sz="0" w:space="0" w:color="auto"/>
              </w:divBdr>
            </w:div>
            <w:div w:id="1434403141">
              <w:marLeft w:val="0"/>
              <w:marRight w:val="0"/>
              <w:marTop w:val="0"/>
              <w:marBottom w:val="0"/>
              <w:divBdr>
                <w:top w:val="none" w:sz="0" w:space="0" w:color="auto"/>
                <w:left w:val="none" w:sz="0" w:space="0" w:color="auto"/>
                <w:bottom w:val="none" w:sz="0" w:space="0" w:color="auto"/>
                <w:right w:val="none" w:sz="0" w:space="0" w:color="auto"/>
              </w:divBdr>
            </w:div>
            <w:div w:id="1645237720">
              <w:marLeft w:val="0"/>
              <w:marRight w:val="0"/>
              <w:marTop w:val="0"/>
              <w:marBottom w:val="0"/>
              <w:divBdr>
                <w:top w:val="none" w:sz="0" w:space="0" w:color="auto"/>
                <w:left w:val="none" w:sz="0" w:space="0" w:color="auto"/>
                <w:bottom w:val="none" w:sz="0" w:space="0" w:color="auto"/>
                <w:right w:val="none" w:sz="0" w:space="0" w:color="auto"/>
              </w:divBdr>
            </w:div>
          </w:divsChild>
        </w:div>
        <w:div w:id="1673993819">
          <w:marLeft w:val="0"/>
          <w:marRight w:val="0"/>
          <w:marTop w:val="0"/>
          <w:marBottom w:val="0"/>
          <w:divBdr>
            <w:top w:val="none" w:sz="0" w:space="0" w:color="auto"/>
            <w:left w:val="none" w:sz="0" w:space="0" w:color="auto"/>
            <w:bottom w:val="none" w:sz="0" w:space="0" w:color="auto"/>
            <w:right w:val="none" w:sz="0" w:space="0" w:color="auto"/>
          </w:divBdr>
          <w:divsChild>
            <w:div w:id="1252738015">
              <w:marLeft w:val="0"/>
              <w:marRight w:val="0"/>
              <w:marTop w:val="0"/>
              <w:marBottom w:val="0"/>
              <w:divBdr>
                <w:top w:val="none" w:sz="0" w:space="0" w:color="auto"/>
                <w:left w:val="none" w:sz="0" w:space="0" w:color="auto"/>
                <w:bottom w:val="none" w:sz="0" w:space="0" w:color="auto"/>
                <w:right w:val="none" w:sz="0" w:space="0" w:color="auto"/>
              </w:divBdr>
            </w:div>
            <w:div w:id="1405639595">
              <w:marLeft w:val="0"/>
              <w:marRight w:val="0"/>
              <w:marTop w:val="0"/>
              <w:marBottom w:val="0"/>
              <w:divBdr>
                <w:top w:val="none" w:sz="0" w:space="0" w:color="auto"/>
                <w:left w:val="none" w:sz="0" w:space="0" w:color="auto"/>
                <w:bottom w:val="none" w:sz="0" w:space="0" w:color="auto"/>
                <w:right w:val="none" w:sz="0" w:space="0" w:color="auto"/>
              </w:divBdr>
            </w:div>
            <w:div w:id="1494837240">
              <w:marLeft w:val="0"/>
              <w:marRight w:val="0"/>
              <w:marTop w:val="0"/>
              <w:marBottom w:val="0"/>
              <w:divBdr>
                <w:top w:val="none" w:sz="0" w:space="0" w:color="auto"/>
                <w:left w:val="none" w:sz="0" w:space="0" w:color="auto"/>
                <w:bottom w:val="none" w:sz="0" w:space="0" w:color="auto"/>
                <w:right w:val="none" w:sz="0" w:space="0" w:color="auto"/>
              </w:divBdr>
            </w:div>
            <w:div w:id="1636369596">
              <w:marLeft w:val="0"/>
              <w:marRight w:val="0"/>
              <w:marTop w:val="0"/>
              <w:marBottom w:val="0"/>
              <w:divBdr>
                <w:top w:val="none" w:sz="0" w:space="0" w:color="auto"/>
                <w:left w:val="none" w:sz="0" w:space="0" w:color="auto"/>
                <w:bottom w:val="none" w:sz="0" w:space="0" w:color="auto"/>
                <w:right w:val="none" w:sz="0" w:space="0" w:color="auto"/>
              </w:divBdr>
            </w:div>
            <w:div w:id="2116055613">
              <w:marLeft w:val="0"/>
              <w:marRight w:val="0"/>
              <w:marTop w:val="0"/>
              <w:marBottom w:val="0"/>
              <w:divBdr>
                <w:top w:val="none" w:sz="0" w:space="0" w:color="auto"/>
                <w:left w:val="none" w:sz="0" w:space="0" w:color="auto"/>
                <w:bottom w:val="none" w:sz="0" w:space="0" w:color="auto"/>
                <w:right w:val="none" w:sz="0" w:space="0" w:color="auto"/>
              </w:divBdr>
            </w:div>
          </w:divsChild>
        </w:div>
        <w:div w:id="2123262249">
          <w:marLeft w:val="0"/>
          <w:marRight w:val="0"/>
          <w:marTop w:val="0"/>
          <w:marBottom w:val="0"/>
          <w:divBdr>
            <w:top w:val="none" w:sz="0" w:space="0" w:color="auto"/>
            <w:left w:val="none" w:sz="0" w:space="0" w:color="auto"/>
            <w:bottom w:val="none" w:sz="0" w:space="0" w:color="auto"/>
            <w:right w:val="none" w:sz="0" w:space="0" w:color="auto"/>
          </w:divBdr>
          <w:divsChild>
            <w:div w:id="4161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5869">
      <w:bodyDiv w:val="1"/>
      <w:marLeft w:val="0"/>
      <w:marRight w:val="0"/>
      <w:marTop w:val="0"/>
      <w:marBottom w:val="0"/>
      <w:divBdr>
        <w:top w:val="none" w:sz="0" w:space="0" w:color="auto"/>
        <w:left w:val="none" w:sz="0" w:space="0" w:color="auto"/>
        <w:bottom w:val="none" w:sz="0" w:space="0" w:color="auto"/>
        <w:right w:val="none" w:sz="0" w:space="0" w:color="auto"/>
      </w:divBdr>
      <w:divsChild>
        <w:div w:id="838885589">
          <w:marLeft w:val="662"/>
          <w:marRight w:val="0"/>
          <w:marTop w:val="106"/>
          <w:marBottom w:val="0"/>
          <w:divBdr>
            <w:top w:val="none" w:sz="0" w:space="0" w:color="auto"/>
            <w:left w:val="none" w:sz="0" w:space="0" w:color="auto"/>
            <w:bottom w:val="none" w:sz="0" w:space="0" w:color="auto"/>
            <w:right w:val="none" w:sz="0" w:space="0" w:color="auto"/>
          </w:divBdr>
        </w:div>
        <w:div w:id="1567031946">
          <w:marLeft w:val="662"/>
          <w:marRight w:val="0"/>
          <w:marTop w:val="106"/>
          <w:marBottom w:val="0"/>
          <w:divBdr>
            <w:top w:val="none" w:sz="0" w:space="0" w:color="auto"/>
            <w:left w:val="none" w:sz="0" w:space="0" w:color="auto"/>
            <w:bottom w:val="none" w:sz="0" w:space="0" w:color="auto"/>
            <w:right w:val="none" w:sz="0" w:space="0" w:color="auto"/>
          </w:divBdr>
        </w:div>
        <w:div w:id="1918975804">
          <w:marLeft w:val="662"/>
          <w:marRight w:val="0"/>
          <w:marTop w:val="106"/>
          <w:marBottom w:val="0"/>
          <w:divBdr>
            <w:top w:val="none" w:sz="0" w:space="0" w:color="auto"/>
            <w:left w:val="none" w:sz="0" w:space="0" w:color="auto"/>
            <w:bottom w:val="none" w:sz="0" w:space="0" w:color="auto"/>
            <w:right w:val="none" w:sz="0" w:space="0" w:color="auto"/>
          </w:divBdr>
        </w:div>
        <w:div w:id="2082872756">
          <w:marLeft w:val="662"/>
          <w:marRight w:val="0"/>
          <w:marTop w:val="106"/>
          <w:marBottom w:val="0"/>
          <w:divBdr>
            <w:top w:val="none" w:sz="0" w:space="0" w:color="auto"/>
            <w:left w:val="none" w:sz="0" w:space="0" w:color="auto"/>
            <w:bottom w:val="none" w:sz="0" w:space="0" w:color="auto"/>
            <w:right w:val="none" w:sz="0" w:space="0" w:color="auto"/>
          </w:divBdr>
        </w:div>
      </w:divsChild>
    </w:div>
    <w:div w:id="1881941461">
      <w:bodyDiv w:val="1"/>
      <w:marLeft w:val="0"/>
      <w:marRight w:val="0"/>
      <w:marTop w:val="0"/>
      <w:marBottom w:val="0"/>
      <w:divBdr>
        <w:top w:val="none" w:sz="0" w:space="0" w:color="auto"/>
        <w:left w:val="none" w:sz="0" w:space="0" w:color="auto"/>
        <w:bottom w:val="none" w:sz="0" w:space="0" w:color="auto"/>
        <w:right w:val="none" w:sz="0" w:space="0" w:color="auto"/>
      </w:divBdr>
    </w:div>
    <w:div w:id="1930383582">
      <w:bodyDiv w:val="1"/>
      <w:marLeft w:val="0"/>
      <w:marRight w:val="0"/>
      <w:marTop w:val="0"/>
      <w:marBottom w:val="0"/>
      <w:divBdr>
        <w:top w:val="none" w:sz="0" w:space="0" w:color="auto"/>
        <w:left w:val="none" w:sz="0" w:space="0" w:color="auto"/>
        <w:bottom w:val="none" w:sz="0" w:space="0" w:color="auto"/>
        <w:right w:val="none" w:sz="0" w:space="0" w:color="auto"/>
      </w:divBdr>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1978993278">
      <w:bodyDiv w:val="1"/>
      <w:marLeft w:val="0"/>
      <w:marRight w:val="0"/>
      <w:marTop w:val="0"/>
      <w:marBottom w:val="0"/>
      <w:divBdr>
        <w:top w:val="none" w:sz="0" w:space="0" w:color="auto"/>
        <w:left w:val="none" w:sz="0" w:space="0" w:color="auto"/>
        <w:bottom w:val="none" w:sz="0" w:space="0" w:color="auto"/>
        <w:right w:val="none" w:sz="0" w:space="0" w:color="auto"/>
      </w:divBdr>
    </w:div>
    <w:div w:id="2028437385">
      <w:bodyDiv w:val="1"/>
      <w:marLeft w:val="0"/>
      <w:marRight w:val="0"/>
      <w:marTop w:val="0"/>
      <w:marBottom w:val="0"/>
      <w:divBdr>
        <w:top w:val="none" w:sz="0" w:space="0" w:color="auto"/>
        <w:left w:val="none" w:sz="0" w:space="0" w:color="auto"/>
        <w:bottom w:val="none" w:sz="0" w:space="0" w:color="auto"/>
        <w:right w:val="none" w:sz="0" w:space="0" w:color="auto"/>
      </w:divBdr>
    </w:div>
    <w:div w:id="2032804374">
      <w:bodyDiv w:val="1"/>
      <w:marLeft w:val="0"/>
      <w:marRight w:val="0"/>
      <w:marTop w:val="0"/>
      <w:marBottom w:val="0"/>
      <w:divBdr>
        <w:top w:val="none" w:sz="0" w:space="0" w:color="auto"/>
        <w:left w:val="none" w:sz="0" w:space="0" w:color="auto"/>
        <w:bottom w:val="none" w:sz="0" w:space="0" w:color="auto"/>
        <w:right w:val="none" w:sz="0" w:space="0" w:color="auto"/>
      </w:divBdr>
      <w:divsChild>
        <w:div w:id="1800147552">
          <w:marLeft w:val="0"/>
          <w:marRight w:val="0"/>
          <w:marTop w:val="0"/>
          <w:marBottom w:val="0"/>
          <w:divBdr>
            <w:top w:val="none" w:sz="0" w:space="0" w:color="auto"/>
            <w:left w:val="none" w:sz="0" w:space="0" w:color="auto"/>
            <w:bottom w:val="none" w:sz="0" w:space="0" w:color="auto"/>
            <w:right w:val="none" w:sz="0" w:space="0" w:color="auto"/>
          </w:divBdr>
        </w:div>
      </w:divsChild>
    </w:div>
    <w:div w:id="2073578380">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 w:id="2100640782">
      <w:bodyDiv w:val="1"/>
      <w:marLeft w:val="0"/>
      <w:marRight w:val="0"/>
      <w:marTop w:val="0"/>
      <w:marBottom w:val="0"/>
      <w:divBdr>
        <w:top w:val="none" w:sz="0" w:space="0" w:color="auto"/>
        <w:left w:val="none" w:sz="0" w:space="0" w:color="auto"/>
        <w:bottom w:val="none" w:sz="0" w:space="0" w:color="auto"/>
        <w:right w:val="none" w:sz="0" w:space="0" w:color="auto"/>
      </w:divBdr>
    </w:div>
    <w:div w:id="2101679323">
      <w:bodyDiv w:val="1"/>
      <w:marLeft w:val="0"/>
      <w:marRight w:val="0"/>
      <w:marTop w:val="0"/>
      <w:marBottom w:val="0"/>
      <w:divBdr>
        <w:top w:val="none" w:sz="0" w:space="0" w:color="auto"/>
        <w:left w:val="none" w:sz="0" w:space="0" w:color="auto"/>
        <w:bottom w:val="none" w:sz="0" w:space="0" w:color="auto"/>
        <w:right w:val="none" w:sz="0" w:space="0" w:color="auto"/>
      </w:divBdr>
      <w:divsChild>
        <w:div w:id="149296953">
          <w:marLeft w:val="0"/>
          <w:marRight w:val="0"/>
          <w:marTop w:val="0"/>
          <w:marBottom w:val="0"/>
          <w:divBdr>
            <w:top w:val="none" w:sz="0" w:space="0" w:color="auto"/>
            <w:left w:val="none" w:sz="0" w:space="0" w:color="auto"/>
            <w:bottom w:val="none" w:sz="0" w:space="0" w:color="auto"/>
            <w:right w:val="none" w:sz="0" w:space="0" w:color="auto"/>
          </w:divBdr>
        </w:div>
        <w:div w:id="422341590">
          <w:marLeft w:val="0"/>
          <w:marRight w:val="0"/>
          <w:marTop w:val="0"/>
          <w:marBottom w:val="0"/>
          <w:divBdr>
            <w:top w:val="none" w:sz="0" w:space="0" w:color="auto"/>
            <w:left w:val="none" w:sz="0" w:space="0" w:color="auto"/>
            <w:bottom w:val="none" w:sz="0" w:space="0" w:color="auto"/>
            <w:right w:val="none" w:sz="0" w:space="0" w:color="auto"/>
          </w:divBdr>
        </w:div>
        <w:div w:id="598681220">
          <w:marLeft w:val="0"/>
          <w:marRight w:val="0"/>
          <w:marTop w:val="0"/>
          <w:marBottom w:val="0"/>
          <w:divBdr>
            <w:top w:val="none" w:sz="0" w:space="0" w:color="auto"/>
            <w:left w:val="none" w:sz="0" w:space="0" w:color="auto"/>
            <w:bottom w:val="none" w:sz="0" w:space="0" w:color="auto"/>
            <w:right w:val="none" w:sz="0" w:space="0" w:color="auto"/>
          </w:divBdr>
        </w:div>
        <w:div w:id="860317583">
          <w:marLeft w:val="0"/>
          <w:marRight w:val="0"/>
          <w:marTop w:val="0"/>
          <w:marBottom w:val="0"/>
          <w:divBdr>
            <w:top w:val="none" w:sz="0" w:space="0" w:color="auto"/>
            <w:left w:val="none" w:sz="0" w:space="0" w:color="auto"/>
            <w:bottom w:val="none" w:sz="0" w:space="0" w:color="auto"/>
            <w:right w:val="none" w:sz="0" w:space="0" w:color="auto"/>
          </w:divBdr>
        </w:div>
        <w:div w:id="1943218457">
          <w:marLeft w:val="0"/>
          <w:marRight w:val="0"/>
          <w:marTop w:val="0"/>
          <w:marBottom w:val="0"/>
          <w:divBdr>
            <w:top w:val="none" w:sz="0" w:space="0" w:color="auto"/>
            <w:left w:val="none" w:sz="0" w:space="0" w:color="auto"/>
            <w:bottom w:val="none" w:sz="0" w:space="0" w:color="auto"/>
            <w:right w:val="none" w:sz="0" w:space="0" w:color="auto"/>
          </w:divBdr>
        </w:div>
      </w:divsChild>
    </w:div>
    <w:div w:id="2108769420">
      <w:bodyDiv w:val="1"/>
      <w:marLeft w:val="0"/>
      <w:marRight w:val="0"/>
      <w:marTop w:val="0"/>
      <w:marBottom w:val="0"/>
      <w:divBdr>
        <w:top w:val="none" w:sz="0" w:space="0" w:color="auto"/>
        <w:left w:val="none" w:sz="0" w:space="0" w:color="auto"/>
        <w:bottom w:val="none" w:sz="0" w:space="0" w:color="auto"/>
        <w:right w:val="none" w:sz="0" w:space="0" w:color="auto"/>
      </w:divBdr>
      <w:divsChild>
        <w:div w:id="1737430958">
          <w:marLeft w:val="0"/>
          <w:marRight w:val="0"/>
          <w:marTop w:val="0"/>
          <w:marBottom w:val="0"/>
          <w:divBdr>
            <w:top w:val="none" w:sz="0" w:space="0" w:color="auto"/>
            <w:left w:val="none" w:sz="0" w:space="0" w:color="auto"/>
            <w:bottom w:val="none" w:sz="0" w:space="0" w:color="auto"/>
            <w:right w:val="none" w:sz="0" w:space="0" w:color="auto"/>
          </w:divBdr>
          <w:divsChild>
            <w:div w:id="2085830259">
              <w:marLeft w:val="0"/>
              <w:marRight w:val="0"/>
              <w:marTop w:val="0"/>
              <w:marBottom w:val="0"/>
              <w:divBdr>
                <w:top w:val="none" w:sz="0" w:space="0" w:color="auto"/>
                <w:left w:val="none" w:sz="0" w:space="0" w:color="auto"/>
                <w:bottom w:val="none" w:sz="0" w:space="0" w:color="auto"/>
                <w:right w:val="none" w:sz="0" w:space="0" w:color="auto"/>
              </w:divBdr>
              <w:divsChild>
                <w:div w:id="1207524765">
                  <w:marLeft w:val="0"/>
                  <w:marRight w:val="0"/>
                  <w:marTop w:val="0"/>
                  <w:marBottom w:val="0"/>
                  <w:divBdr>
                    <w:top w:val="none" w:sz="0" w:space="0" w:color="auto"/>
                    <w:left w:val="none" w:sz="0" w:space="0" w:color="auto"/>
                    <w:bottom w:val="none" w:sz="0" w:space="0" w:color="auto"/>
                    <w:right w:val="none" w:sz="0" w:space="0" w:color="auto"/>
                  </w:divBdr>
                  <w:divsChild>
                    <w:div w:id="1809474412">
                      <w:marLeft w:val="0"/>
                      <w:marRight w:val="0"/>
                      <w:marTop w:val="0"/>
                      <w:marBottom w:val="0"/>
                      <w:divBdr>
                        <w:top w:val="none" w:sz="0" w:space="0" w:color="auto"/>
                        <w:left w:val="none" w:sz="0" w:space="0" w:color="auto"/>
                        <w:bottom w:val="none" w:sz="0" w:space="0" w:color="auto"/>
                        <w:right w:val="none" w:sz="0" w:space="0" w:color="auto"/>
                      </w:divBdr>
                      <w:divsChild>
                        <w:div w:id="1231967601">
                          <w:marLeft w:val="0"/>
                          <w:marRight w:val="0"/>
                          <w:marTop w:val="0"/>
                          <w:marBottom w:val="0"/>
                          <w:divBdr>
                            <w:top w:val="none" w:sz="0" w:space="0" w:color="auto"/>
                            <w:left w:val="none" w:sz="0" w:space="0" w:color="auto"/>
                            <w:bottom w:val="none" w:sz="0" w:space="0" w:color="auto"/>
                            <w:right w:val="none" w:sz="0" w:space="0" w:color="auto"/>
                          </w:divBdr>
                          <w:divsChild>
                            <w:div w:id="2083142295">
                              <w:marLeft w:val="0"/>
                              <w:marRight w:val="0"/>
                              <w:marTop w:val="0"/>
                              <w:marBottom w:val="0"/>
                              <w:divBdr>
                                <w:top w:val="none" w:sz="0" w:space="0" w:color="auto"/>
                                <w:left w:val="none" w:sz="0" w:space="0" w:color="auto"/>
                                <w:bottom w:val="none" w:sz="0" w:space="0" w:color="auto"/>
                                <w:right w:val="none" w:sz="0" w:space="0" w:color="auto"/>
                              </w:divBdr>
                              <w:divsChild>
                                <w:div w:id="1742679747">
                                  <w:marLeft w:val="0"/>
                                  <w:marRight w:val="0"/>
                                  <w:marTop w:val="0"/>
                                  <w:marBottom w:val="0"/>
                                  <w:divBdr>
                                    <w:top w:val="none" w:sz="0" w:space="0" w:color="auto"/>
                                    <w:left w:val="none" w:sz="0" w:space="0" w:color="auto"/>
                                    <w:bottom w:val="none" w:sz="0" w:space="0" w:color="auto"/>
                                    <w:right w:val="none" w:sz="0" w:space="0" w:color="auto"/>
                                  </w:divBdr>
                                  <w:divsChild>
                                    <w:div w:id="849833904">
                                      <w:marLeft w:val="0"/>
                                      <w:marRight w:val="0"/>
                                      <w:marTop w:val="0"/>
                                      <w:marBottom w:val="0"/>
                                      <w:divBdr>
                                        <w:top w:val="none" w:sz="0" w:space="0" w:color="auto"/>
                                        <w:left w:val="none" w:sz="0" w:space="0" w:color="auto"/>
                                        <w:bottom w:val="none" w:sz="0" w:space="0" w:color="auto"/>
                                        <w:right w:val="none" w:sz="0" w:space="0" w:color="auto"/>
                                      </w:divBdr>
                                      <w:divsChild>
                                        <w:div w:id="2010984559">
                                          <w:marLeft w:val="0"/>
                                          <w:marRight w:val="0"/>
                                          <w:marTop w:val="0"/>
                                          <w:marBottom w:val="0"/>
                                          <w:divBdr>
                                            <w:top w:val="none" w:sz="0" w:space="0" w:color="auto"/>
                                            <w:left w:val="none" w:sz="0" w:space="0" w:color="auto"/>
                                            <w:bottom w:val="none" w:sz="0" w:space="0" w:color="auto"/>
                                            <w:right w:val="none" w:sz="0" w:space="0" w:color="auto"/>
                                          </w:divBdr>
                                          <w:divsChild>
                                            <w:div w:id="1047602292">
                                              <w:marLeft w:val="0"/>
                                              <w:marRight w:val="0"/>
                                              <w:marTop w:val="0"/>
                                              <w:marBottom w:val="0"/>
                                              <w:divBdr>
                                                <w:top w:val="none" w:sz="0" w:space="0" w:color="auto"/>
                                                <w:left w:val="none" w:sz="0" w:space="0" w:color="auto"/>
                                                <w:bottom w:val="none" w:sz="0" w:space="0" w:color="auto"/>
                                                <w:right w:val="none" w:sz="0" w:space="0" w:color="auto"/>
                                              </w:divBdr>
                                              <w:divsChild>
                                                <w:div w:id="800419522">
                                                  <w:marLeft w:val="0"/>
                                                  <w:marRight w:val="0"/>
                                                  <w:marTop w:val="0"/>
                                                  <w:marBottom w:val="0"/>
                                                  <w:divBdr>
                                                    <w:top w:val="none" w:sz="0" w:space="0" w:color="auto"/>
                                                    <w:left w:val="none" w:sz="0" w:space="0" w:color="auto"/>
                                                    <w:bottom w:val="none" w:sz="0" w:space="0" w:color="auto"/>
                                                    <w:right w:val="none" w:sz="0" w:space="0" w:color="auto"/>
                                                  </w:divBdr>
                                                  <w:divsChild>
                                                    <w:div w:id="1864632425">
                                                      <w:marLeft w:val="0"/>
                                                      <w:marRight w:val="0"/>
                                                      <w:marTop w:val="0"/>
                                                      <w:marBottom w:val="0"/>
                                                      <w:divBdr>
                                                        <w:top w:val="none" w:sz="0" w:space="0" w:color="auto"/>
                                                        <w:left w:val="none" w:sz="0" w:space="0" w:color="auto"/>
                                                        <w:bottom w:val="none" w:sz="0" w:space="0" w:color="auto"/>
                                                        <w:right w:val="none" w:sz="0" w:space="0" w:color="auto"/>
                                                      </w:divBdr>
                                                      <w:divsChild>
                                                        <w:div w:id="1644580796">
                                                          <w:marLeft w:val="0"/>
                                                          <w:marRight w:val="0"/>
                                                          <w:marTop w:val="0"/>
                                                          <w:marBottom w:val="0"/>
                                                          <w:divBdr>
                                                            <w:top w:val="none" w:sz="0" w:space="0" w:color="auto"/>
                                                            <w:left w:val="none" w:sz="0" w:space="0" w:color="auto"/>
                                                            <w:bottom w:val="none" w:sz="0" w:space="0" w:color="auto"/>
                                                            <w:right w:val="none" w:sz="0" w:space="0" w:color="auto"/>
                                                          </w:divBdr>
                                                          <w:divsChild>
                                                            <w:div w:id="2030179882">
                                                              <w:marLeft w:val="0"/>
                                                              <w:marRight w:val="0"/>
                                                              <w:marTop w:val="0"/>
                                                              <w:marBottom w:val="0"/>
                                                              <w:divBdr>
                                                                <w:top w:val="none" w:sz="0" w:space="0" w:color="auto"/>
                                                                <w:left w:val="none" w:sz="0" w:space="0" w:color="auto"/>
                                                                <w:bottom w:val="none" w:sz="0" w:space="0" w:color="auto"/>
                                                                <w:right w:val="none" w:sz="0" w:space="0" w:color="auto"/>
                                                              </w:divBdr>
                                                              <w:divsChild>
                                                                <w:div w:id="1002009474">
                                                                  <w:marLeft w:val="0"/>
                                                                  <w:marRight w:val="0"/>
                                                                  <w:marTop w:val="0"/>
                                                                  <w:marBottom w:val="0"/>
                                                                  <w:divBdr>
                                                                    <w:top w:val="none" w:sz="0" w:space="0" w:color="auto"/>
                                                                    <w:left w:val="none" w:sz="0" w:space="0" w:color="auto"/>
                                                                    <w:bottom w:val="none" w:sz="0" w:space="0" w:color="auto"/>
                                                                    <w:right w:val="none" w:sz="0" w:space="0" w:color="auto"/>
                                                                  </w:divBdr>
                                                                  <w:divsChild>
                                                                    <w:div w:id="1933393736">
                                                                      <w:marLeft w:val="0"/>
                                                                      <w:marRight w:val="0"/>
                                                                      <w:marTop w:val="0"/>
                                                                      <w:marBottom w:val="0"/>
                                                                      <w:divBdr>
                                                                        <w:top w:val="none" w:sz="0" w:space="0" w:color="auto"/>
                                                                        <w:left w:val="none" w:sz="0" w:space="0" w:color="auto"/>
                                                                        <w:bottom w:val="none" w:sz="0" w:space="0" w:color="auto"/>
                                                                        <w:right w:val="none" w:sz="0" w:space="0" w:color="auto"/>
                                                                      </w:divBdr>
                                                                      <w:divsChild>
                                                                        <w:div w:id="28067131">
                                                                          <w:marLeft w:val="0"/>
                                                                          <w:marRight w:val="0"/>
                                                                          <w:marTop w:val="0"/>
                                                                          <w:marBottom w:val="0"/>
                                                                          <w:divBdr>
                                                                            <w:top w:val="none" w:sz="0" w:space="0" w:color="auto"/>
                                                                            <w:left w:val="none" w:sz="0" w:space="0" w:color="auto"/>
                                                                            <w:bottom w:val="none" w:sz="0" w:space="0" w:color="auto"/>
                                                                            <w:right w:val="none" w:sz="0" w:space="0" w:color="auto"/>
                                                                          </w:divBdr>
                                                                          <w:divsChild>
                                                                            <w:div w:id="102573836">
                                                                              <w:marLeft w:val="0"/>
                                                                              <w:marRight w:val="0"/>
                                                                              <w:marTop w:val="0"/>
                                                                              <w:marBottom w:val="0"/>
                                                                              <w:divBdr>
                                                                                <w:top w:val="none" w:sz="0" w:space="0" w:color="auto"/>
                                                                                <w:left w:val="none" w:sz="0" w:space="0" w:color="auto"/>
                                                                                <w:bottom w:val="none" w:sz="0" w:space="0" w:color="auto"/>
                                                                                <w:right w:val="none" w:sz="0" w:space="0" w:color="auto"/>
                                                                              </w:divBdr>
                                                                              <w:divsChild>
                                                                                <w:div w:id="6747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89593">
      <w:bodyDiv w:val="1"/>
      <w:marLeft w:val="0"/>
      <w:marRight w:val="0"/>
      <w:marTop w:val="0"/>
      <w:marBottom w:val="0"/>
      <w:divBdr>
        <w:top w:val="none" w:sz="0" w:space="0" w:color="auto"/>
        <w:left w:val="none" w:sz="0" w:space="0" w:color="auto"/>
        <w:bottom w:val="none" w:sz="0" w:space="0" w:color="auto"/>
        <w:right w:val="none" w:sz="0" w:space="0" w:color="auto"/>
      </w:divBdr>
      <w:divsChild>
        <w:div w:id="1398094709">
          <w:marLeft w:val="221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Business%20rates%20retention%20-%20Business%20Rates%20retention%20consultation%20%E2%80%93%20LGA%20response%20March%20201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nsultations/business-rates-revaluation-2023-the-central-rating-list/business-rates-revaluation-2023-the-central-rating-li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04083/MNDRA_20-21_web.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46F81E8C748B445992E8AADB9BC54B16"/>
        <w:category>
          <w:name w:val="General"/>
          <w:gallery w:val="placeholder"/>
        </w:category>
        <w:types>
          <w:type w:val="bbPlcHdr"/>
        </w:types>
        <w:behaviors>
          <w:behavior w:val="content"/>
        </w:behaviors>
        <w:guid w:val="{2E5C2BAF-B14E-482F-9648-DC1651684649}"/>
      </w:docPartPr>
      <w:docPartBody>
        <w:p w:rsidR="00890FB9" w:rsidRDefault="00A71AE6" w:rsidP="00A71AE6">
          <w:pPr>
            <w:pStyle w:val="46F81E8C748B445992E8AADB9BC54B1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mbri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0789D"/>
    <w:rsid w:val="000B6E51"/>
    <w:rsid w:val="000C761E"/>
    <w:rsid w:val="000D621F"/>
    <w:rsid w:val="000F23EB"/>
    <w:rsid w:val="001249FA"/>
    <w:rsid w:val="00141CC3"/>
    <w:rsid w:val="001A7FAE"/>
    <w:rsid w:val="001C49E1"/>
    <w:rsid w:val="001C5833"/>
    <w:rsid w:val="001C7556"/>
    <w:rsid w:val="001C79DF"/>
    <w:rsid w:val="00204309"/>
    <w:rsid w:val="00210AF7"/>
    <w:rsid w:val="00216153"/>
    <w:rsid w:val="0028733F"/>
    <w:rsid w:val="00295C68"/>
    <w:rsid w:val="002B1450"/>
    <w:rsid w:val="002E06FD"/>
    <w:rsid w:val="002F1F5C"/>
    <w:rsid w:val="002F29A8"/>
    <w:rsid w:val="002F628B"/>
    <w:rsid w:val="00302CA5"/>
    <w:rsid w:val="003059F7"/>
    <w:rsid w:val="00324BDD"/>
    <w:rsid w:val="00335747"/>
    <w:rsid w:val="00335B81"/>
    <w:rsid w:val="00346CCB"/>
    <w:rsid w:val="003E530D"/>
    <w:rsid w:val="003E5F5E"/>
    <w:rsid w:val="003F23E9"/>
    <w:rsid w:val="004068B2"/>
    <w:rsid w:val="00411FCB"/>
    <w:rsid w:val="00416EB6"/>
    <w:rsid w:val="00443914"/>
    <w:rsid w:val="00481B3A"/>
    <w:rsid w:val="00491182"/>
    <w:rsid w:val="004960F7"/>
    <w:rsid w:val="004B7370"/>
    <w:rsid w:val="004E2C7C"/>
    <w:rsid w:val="0050154F"/>
    <w:rsid w:val="00525263"/>
    <w:rsid w:val="00550BAC"/>
    <w:rsid w:val="005530D9"/>
    <w:rsid w:val="00593796"/>
    <w:rsid w:val="005A2F03"/>
    <w:rsid w:val="005B0F29"/>
    <w:rsid w:val="00630A29"/>
    <w:rsid w:val="0064001C"/>
    <w:rsid w:val="006451C6"/>
    <w:rsid w:val="00652A9A"/>
    <w:rsid w:val="00674B24"/>
    <w:rsid w:val="006925D5"/>
    <w:rsid w:val="006A4F70"/>
    <w:rsid w:val="006C4A3E"/>
    <w:rsid w:val="006C5D06"/>
    <w:rsid w:val="006E0F4D"/>
    <w:rsid w:val="007325CE"/>
    <w:rsid w:val="0075580B"/>
    <w:rsid w:val="00764263"/>
    <w:rsid w:val="007858B6"/>
    <w:rsid w:val="00786664"/>
    <w:rsid w:val="00794198"/>
    <w:rsid w:val="007B7167"/>
    <w:rsid w:val="00803DE1"/>
    <w:rsid w:val="0082484E"/>
    <w:rsid w:val="00850A34"/>
    <w:rsid w:val="00864898"/>
    <w:rsid w:val="00866079"/>
    <w:rsid w:val="00890FB9"/>
    <w:rsid w:val="008D7B31"/>
    <w:rsid w:val="008F0F4C"/>
    <w:rsid w:val="008F3297"/>
    <w:rsid w:val="008F5FE3"/>
    <w:rsid w:val="00922B90"/>
    <w:rsid w:val="00932894"/>
    <w:rsid w:val="009607EB"/>
    <w:rsid w:val="00964374"/>
    <w:rsid w:val="009662CF"/>
    <w:rsid w:val="009771A8"/>
    <w:rsid w:val="00981B3D"/>
    <w:rsid w:val="00996EB8"/>
    <w:rsid w:val="009B7886"/>
    <w:rsid w:val="009E6AF8"/>
    <w:rsid w:val="009F092D"/>
    <w:rsid w:val="00A1294B"/>
    <w:rsid w:val="00A26D7B"/>
    <w:rsid w:val="00A3289E"/>
    <w:rsid w:val="00A406CD"/>
    <w:rsid w:val="00A62627"/>
    <w:rsid w:val="00A63C2D"/>
    <w:rsid w:val="00A703FD"/>
    <w:rsid w:val="00A71AE6"/>
    <w:rsid w:val="00A842AC"/>
    <w:rsid w:val="00AB6390"/>
    <w:rsid w:val="00AC0FF8"/>
    <w:rsid w:val="00AD6D56"/>
    <w:rsid w:val="00B41D1B"/>
    <w:rsid w:val="00B710F9"/>
    <w:rsid w:val="00B76ED7"/>
    <w:rsid w:val="00B81C69"/>
    <w:rsid w:val="00B87B86"/>
    <w:rsid w:val="00BA195A"/>
    <w:rsid w:val="00BB3A8E"/>
    <w:rsid w:val="00BC2F36"/>
    <w:rsid w:val="00BE7FDD"/>
    <w:rsid w:val="00BF1526"/>
    <w:rsid w:val="00C07F51"/>
    <w:rsid w:val="00C21423"/>
    <w:rsid w:val="00C343E3"/>
    <w:rsid w:val="00C644C6"/>
    <w:rsid w:val="00C65477"/>
    <w:rsid w:val="00C72BDE"/>
    <w:rsid w:val="00C96067"/>
    <w:rsid w:val="00C97A3D"/>
    <w:rsid w:val="00CB2E13"/>
    <w:rsid w:val="00CC04E6"/>
    <w:rsid w:val="00CE4F09"/>
    <w:rsid w:val="00CF5143"/>
    <w:rsid w:val="00D06D56"/>
    <w:rsid w:val="00D250C7"/>
    <w:rsid w:val="00D32509"/>
    <w:rsid w:val="00D4593F"/>
    <w:rsid w:val="00D46E4D"/>
    <w:rsid w:val="00D724E4"/>
    <w:rsid w:val="00D80628"/>
    <w:rsid w:val="00DA0D19"/>
    <w:rsid w:val="00DB0A9B"/>
    <w:rsid w:val="00DB266F"/>
    <w:rsid w:val="00DC678E"/>
    <w:rsid w:val="00E04AC4"/>
    <w:rsid w:val="00E142D4"/>
    <w:rsid w:val="00E318F9"/>
    <w:rsid w:val="00E603EE"/>
    <w:rsid w:val="00E61C14"/>
    <w:rsid w:val="00E858AB"/>
    <w:rsid w:val="00EA1502"/>
    <w:rsid w:val="00EA607A"/>
    <w:rsid w:val="00EB461D"/>
    <w:rsid w:val="00EC14D9"/>
    <w:rsid w:val="00EE1FE1"/>
    <w:rsid w:val="00EF22DF"/>
    <w:rsid w:val="00EF731F"/>
    <w:rsid w:val="00F20A4F"/>
    <w:rsid w:val="00F24B90"/>
    <w:rsid w:val="00F50EFC"/>
    <w:rsid w:val="00F64601"/>
    <w:rsid w:val="00F67807"/>
    <w:rsid w:val="00F77BE3"/>
    <w:rsid w:val="00F822AC"/>
    <w:rsid w:val="00FB7F47"/>
    <w:rsid w:val="00FD77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AE6"/>
    <w:rPr>
      <w:color w:val="808080"/>
    </w:rPr>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116A86B4BA654E03A694D167A630844B">
    <w:name w:val="116A86B4BA654E03A694D167A630844B"/>
    <w:rsid w:val="001C79DF"/>
  </w:style>
  <w:style w:type="paragraph" w:customStyle="1" w:styleId="46F81E8C748B445992E8AADB9BC54B16">
    <w:name w:val="46F81E8C748B445992E8AADB9BC54B16"/>
    <w:rsid w:val="00A71AE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Aivaras Statkevicius</DisplayName>
        <AccountId>90</AccountId>
        <AccountType/>
      </UserInfo>
      <UserInfo>
        <DisplayName>Nicola Morton</DisplayName>
        <AccountId>76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C525014B4D9408E497D1C08EE5980" ma:contentTypeVersion="10" ma:contentTypeDescription="Create a new document." ma:contentTypeScope="" ma:versionID="fe6986ec3d2fdf0d5bd936cafe24941d">
  <xsd:schema xmlns:xsd="http://www.w3.org/2001/XMLSchema" xmlns:xs="http://www.w3.org/2001/XMLSchema" xmlns:p="http://schemas.microsoft.com/office/2006/metadata/properties" xmlns:ns2="3d23a57e-c546-4a48-a109-5f294ac87200" xmlns:ns3="61f6d86c-03d7-48e0-9141-47a8479da315" targetNamespace="http://schemas.microsoft.com/office/2006/metadata/properties" ma:root="true" ma:fieldsID="5b4e2fec281a9b76a81f483d4e0631aa" ns2:_="" ns3:_="">
    <xsd:import namespace="3d23a57e-c546-4a48-a109-5f294ac87200"/>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a57e-c546-4a48-a109-5f294ac87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purl.org/dc/terms/"/>
    <ds:schemaRef ds:uri="61f6d86c-03d7-48e0-9141-47a8479da315"/>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3d23a57e-c546-4a48-a109-5f294ac87200"/>
    <ds:schemaRef ds:uri="http://purl.org/dc/dcmitype/"/>
  </ds:schemaRefs>
</ds:datastoreItem>
</file>

<file path=customXml/itemProps2.xml><?xml version="1.0" encoding="utf-8"?>
<ds:datastoreItem xmlns:ds="http://schemas.openxmlformats.org/officeDocument/2006/customXml" ds:itemID="{D9DE9FF4-0F2F-4854-B9F6-A75218F01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a57e-c546-4a48-a109-5f294ac87200"/>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B3FFD-374E-4061-81EF-B4D02209A56B}">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7690</Characters>
  <Application>Microsoft Office Word</Application>
  <DocSecurity>0</DocSecurity>
  <Lines>64</Lines>
  <Paragraphs>18</Paragraphs>
  <ScaleCrop>false</ScaleCrop>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Fatima De Abreu</cp:lastModifiedBy>
  <cp:revision>3</cp:revision>
  <cp:lastPrinted>2019-05-13T09:09:00Z</cp:lastPrinted>
  <dcterms:created xsi:type="dcterms:W3CDTF">2021-09-13T14:23:00Z</dcterms:created>
  <dcterms:modified xsi:type="dcterms:W3CDTF">2021-09-14T10:11:00Z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0x01010054FC525014B4D9408E497D1C08EE5980</vt:lpwstr>
  </property>
  <property fmtid="{D5CDD505-2E9C-101B-9397-08002B2CF9AE}" pid="3" name="Order">
    <vt:r8>263300</vt:r8>
  </property>
  <property fmtid="{D5CDD505-2E9C-101B-9397-08002B2CF9AE}" pid="4" name="xd_Signature">
    <vt:bool>false</vt:bool>
  </property>
  <property fmtid="{D5CDD505-2E9C-101B-9397-08002B2CF9AE}" pid="5" name="SharedWithUsers">
    <vt:lpwstr>90;#Aivaras Statkevicius;#76;#Nicola Morton</vt:lpwstr>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